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C493" w14:textId="77777777" w:rsidR="006D2E0C" w:rsidRDefault="006D2E0C" w:rsidP="006D2E0C">
      <w:pPr>
        <w:spacing w:after="160" w:line="259" w:lineRule="auto"/>
      </w:pPr>
    </w:p>
    <w:p w14:paraId="38311F52" w14:textId="77777777" w:rsidR="001863DE" w:rsidRDefault="00A7704C" w:rsidP="001863DE">
      <w:pPr>
        <w:spacing w:after="160" w:line="259" w:lineRule="auto"/>
        <w:jc w:val="center"/>
        <w:rPr>
          <w:b/>
          <w:bCs/>
          <w:color w:val="1F4E79" w:themeColor="accent5" w:themeShade="80"/>
          <w:sz w:val="48"/>
          <w:szCs w:val="48"/>
        </w:rPr>
      </w:pPr>
      <w:r>
        <w:rPr>
          <w:noProof/>
        </w:rPr>
        <w:drawing>
          <wp:inline distT="0" distB="0" distL="0" distR="0" wp14:anchorId="73E15A3B" wp14:editId="483EDB03">
            <wp:extent cx="5963902" cy="2981951"/>
            <wp:effectExtent l="0" t="0" r="0" b="9525"/>
            <wp:docPr id="83942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2547" name="Imag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63902" cy="2981951"/>
                    </a:xfrm>
                    <a:prstGeom prst="rect">
                      <a:avLst/>
                    </a:prstGeom>
                    <a:noFill/>
                    <a:ln>
                      <a:noFill/>
                    </a:ln>
                  </pic:spPr>
                </pic:pic>
              </a:graphicData>
            </a:graphic>
          </wp:inline>
        </w:drawing>
      </w:r>
    </w:p>
    <w:p w14:paraId="3F1901C5" w14:textId="77777777" w:rsidR="001863DE" w:rsidRPr="001863DE" w:rsidRDefault="001863DE" w:rsidP="001863DE">
      <w:pPr>
        <w:spacing w:after="160" w:line="259" w:lineRule="auto"/>
        <w:jc w:val="center"/>
        <w:rPr>
          <w:rFonts w:asciiTheme="minorHAnsi" w:hAnsiTheme="minorHAnsi"/>
          <w:b/>
          <w:sz w:val="28"/>
          <w:szCs w:val="28"/>
        </w:rPr>
      </w:pPr>
    </w:p>
    <w:p w14:paraId="780504C0" w14:textId="70030663" w:rsidR="006D2E0C" w:rsidRPr="00D836C7" w:rsidRDefault="006D2E0C" w:rsidP="001863DE">
      <w:pPr>
        <w:spacing w:after="160" w:line="259" w:lineRule="auto"/>
        <w:jc w:val="center"/>
        <w:rPr>
          <w:rFonts w:asciiTheme="minorHAnsi" w:hAnsiTheme="minorHAnsi"/>
          <w:b/>
          <w:sz w:val="28"/>
          <w:szCs w:val="28"/>
        </w:rPr>
      </w:pPr>
      <w:r w:rsidRPr="00D836C7">
        <w:rPr>
          <w:rFonts w:asciiTheme="minorHAnsi" w:hAnsiTheme="minorHAnsi"/>
          <w:b/>
          <w:sz w:val="28"/>
          <w:szCs w:val="28"/>
        </w:rPr>
        <w:t>Implémentation des concepts d’écoconception et d’économie circulaire à travers à un appel à projets Proof of Concept (</w:t>
      </w:r>
      <w:proofErr w:type="spellStart"/>
      <w:r w:rsidRPr="00D836C7">
        <w:rPr>
          <w:rFonts w:asciiTheme="minorHAnsi" w:hAnsiTheme="minorHAnsi"/>
          <w:b/>
          <w:sz w:val="28"/>
          <w:szCs w:val="28"/>
        </w:rPr>
        <w:t>PoC</w:t>
      </w:r>
      <w:proofErr w:type="spellEnd"/>
      <w:r w:rsidRPr="00D836C7">
        <w:rPr>
          <w:rFonts w:asciiTheme="minorHAnsi" w:hAnsiTheme="minorHAnsi"/>
          <w:b/>
          <w:sz w:val="28"/>
          <w:szCs w:val="28"/>
        </w:rPr>
        <w:t>)</w:t>
      </w:r>
    </w:p>
    <w:p w14:paraId="73942DE3" w14:textId="77777777" w:rsidR="006D2E0C" w:rsidRDefault="006D2E0C" w:rsidP="006D2E0C">
      <w:pPr>
        <w:spacing w:after="160" w:line="259" w:lineRule="auto"/>
      </w:pPr>
    </w:p>
    <w:p w14:paraId="378320AF" w14:textId="77777777" w:rsidR="002930BE" w:rsidRDefault="002930BE" w:rsidP="00561D33">
      <w:pPr>
        <w:spacing w:after="160" w:line="259" w:lineRule="auto"/>
        <w:rPr>
          <w:b/>
          <w:bCs/>
          <w:color w:val="1F4E79" w:themeColor="accent5" w:themeShade="80"/>
          <w:sz w:val="28"/>
          <w:szCs w:val="28"/>
        </w:rPr>
      </w:pPr>
      <w:r w:rsidRPr="00070ED9">
        <w:rPr>
          <w:noProof/>
        </w:rPr>
        <w:drawing>
          <wp:anchor distT="0" distB="0" distL="114300" distR="114300" simplePos="0" relativeHeight="251658241" behindDoc="0" locked="0" layoutInCell="1" allowOverlap="1" wp14:anchorId="1B926C07" wp14:editId="5B47047C">
            <wp:simplePos x="0" y="0"/>
            <wp:positionH relativeFrom="column">
              <wp:posOffset>468630</wp:posOffset>
            </wp:positionH>
            <wp:positionV relativeFrom="paragraph">
              <wp:posOffset>21590</wp:posOffset>
            </wp:positionV>
            <wp:extent cx="791418" cy="851832"/>
            <wp:effectExtent l="0" t="0" r="8890" b="5715"/>
            <wp:wrapSquare wrapText="bothSides"/>
            <wp:docPr id="1280452715"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52715" name="Image 1" descr="Une image contenant Police, logo, Graphique, text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791418" cy="851832"/>
                    </a:xfrm>
                    <a:prstGeom prst="rect">
                      <a:avLst/>
                    </a:prstGeom>
                  </pic:spPr>
                </pic:pic>
              </a:graphicData>
            </a:graphic>
            <wp14:sizeRelH relativeFrom="page">
              <wp14:pctWidth>0</wp14:pctWidth>
            </wp14:sizeRelH>
            <wp14:sizeRelV relativeFrom="page">
              <wp14:pctHeight>0</wp14:pctHeight>
            </wp14:sizeRelV>
          </wp:anchor>
        </w:drawing>
      </w:r>
    </w:p>
    <w:p w14:paraId="3C8998BD" w14:textId="77777777" w:rsidR="002930BE" w:rsidRPr="00D836C7" w:rsidRDefault="002930BE" w:rsidP="002930BE">
      <w:pPr>
        <w:spacing w:after="160" w:line="259" w:lineRule="auto"/>
        <w:jc w:val="center"/>
        <w:rPr>
          <w:b/>
          <w:bCs/>
          <w:color w:val="1F4E79" w:themeColor="accent5" w:themeShade="80"/>
          <w:sz w:val="28"/>
          <w:szCs w:val="28"/>
        </w:rPr>
      </w:pPr>
      <w:r w:rsidRPr="00D836C7">
        <w:rPr>
          <w:b/>
          <w:bCs/>
          <w:color w:val="1F4E79" w:themeColor="accent5" w:themeShade="80"/>
          <w:sz w:val="28"/>
          <w:szCs w:val="28"/>
        </w:rPr>
        <w:t>Chaîne de valeurs Métal – Batteries - Transport</w:t>
      </w:r>
    </w:p>
    <w:p w14:paraId="05B56939" w14:textId="74661E8C" w:rsidR="002930BE" w:rsidRDefault="002930BE" w:rsidP="002930BE">
      <w:pPr>
        <w:spacing w:after="160" w:line="259" w:lineRule="auto"/>
        <w:jc w:val="center"/>
        <w:rPr>
          <w:b/>
          <w:bCs/>
          <w:color w:val="1F4E79" w:themeColor="accent5" w:themeShade="80"/>
          <w:sz w:val="28"/>
          <w:szCs w:val="28"/>
        </w:rPr>
      </w:pPr>
      <w:r w:rsidRPr="3B9B431A">
        <w:rPr>
          <w:b/>
          <w:bCs/>
          <w:color w:val="1F4E79" w:themeColor="accent5" w:themeShade="80"/>
          <w:sz w:val="28"/>
          <w:szCs w:val="28"/>
        </w:rPr>
        <w:t>Mars 202</w:t>
      </w:r>
      <w:r w:rsidR="6E7B204B" w:rsidRPr="3B9B431A">
        <w:rPr>
          <w:b/>
          <w:bCs/>
          <w:color w:val="1F4E79" w:themeColor="accent5" w:themeShade="80"/>
          <w:sz w:val="28"/>
          <w:szCs w:val="28"/>
        </w:rPr>
        <w:t>5</w:t>
      </w:r>
      <w:r w:rsidRPr="3B9B431A">
        <w:rPr>
          <w:b/>
          <w:bCs/>
          <w:color w:val="1F4E79" w:themeColor="accent5" w:themeShade="80"/>
          <w:sz w:val="28"/>
          <w:szCs w:val="28"/>
        </w:rPr>
        <w:t xml:space="preserve"> – </w:t>
      </w:r>
      <w:r w:rsidR="43F6AF24" w:rsidRPr="3B9B431A">
        <w:rPr>
          <w:b/>
          <w:bCs/>
          <w:color w:val="1F4E79" w:themeColor="accent5" w:themeShade="80"/>
          <w:sz w:val="28"/>
          <w:szCs w:val="28"/>
        </w:rPr>
        <w:t>2</w:t>
      </w:r>
      <w:r w:rsidRPr="3B9B431A">
        <w:rPr>
          <w:b/>
          <w:bCs/>
          <w:color w:val="1F4E79" w:themeColor="accent5" w:themeShade="80"/>
          <w:sz w:val="28"/>
          <w:szCs w:val="28"/>
          <w:vertAlign w:val="superscript"/>
        </w:rPr>
        <w:t>e</w:t>
      </w:r>
      <w:r w:rsidRPr="3B9B431A">
        <w:rPr>
          <w:b/>
          <w:bCs/>
          <w:color w:val="1F4E79" w:themeColor="accent5" w:themeShade="80"/>
          <w:sz w:val="28"/>
          <w:szCs w:val="28"/>
        </w:rPr>
        <w:t xml:space="preserve"> édition</w:t>
      </w:r>
    </w:p>
    <w:p w14:paraId="183AB6E7" w14:textId="77777777" w:rsidR="006D2E0C" w:rsidRDefault="006D2E0C" w:rsidP="006D2E0C">
      <w:pPr>
        <w:spacing w:after="160" w:line="259" w:lineRule="auto"/>
      </w:pPr>
    </w:p>
    <w:p w14:paraId="46227E76" w14:textId="77777777" w:rsidR="00C31A2C" w:rsidRDefault="00C31A2C" w:rsidP="006D2E0C">
      <w:pPr>
        <w:spacing w:after="160" w:line="259" w:lineRule="auto"/>
      </w:pPr>
    </w:p>
    <w:p w14:paraId="1F877565" w14:textId="2AAFCFC9" w:rsidR="006D2E0C" w:rsidRPr="006D2E0C" w:rsidRDefault="006D2E0C" w:rsidP="009F6AF6">
      <w:pPr>
        <w:shd w:val="clear" w:color="auto" w:fill="ED7D31" w:themeFill="accent2"/>
        <w:spacing w:after="160" w:line="259" w:lineRule="auto"/>
        <w:jc w:val="center"/>
        <w:rPr>
          <w:b/>
          <w:bCs/>
          <w:color w:val="FFFFFF" w:themeColor="background1"/>
          <w:sz w:val="36"/>
          <w:szCs w:val="36"/>
        </w:rPr>
      </w:pPr>
      <w:r w:rsidRPr="006D2E0C">
        <w:rPr>
          <w:b/>
          <w:bCs/>
          <w:color w:val="FFFFFF" w:themeColor="background1"/>
          <w:sz w:val="36"/>
          <w:szCs w:val="36"/>
        </w:rPr>
        <w:t>DOSSIER DE CANDIDATURE</w:t>
      </w:r>
    </w:p>
    <w:p w14:paraId="39C70EAC" w14:textId="77777777" w:rsidR="00E773F2" w:rsidRDefault="00E773F2" w:rsidP="00E773F2">
      <w:pPr>
        <w:spacing w:after="160" w:line="259" w:lineRule="auto"/>
        <w:jc w:val="center"/>
        <w:rPr>
          <w:b/>
          <w:bCs/>
          <w:color w:val="1F4E79" w:themeColor="accent5" w:themeShade="80"/>
          <w:sz w:val="28"/>
          <w:szCs w:val="28"/>
        </w:rPr>
      </w:pPr>
    </w:p>
    <w:p w14:paraId="43F784B6" w14:textId="77777777" w:rsidR="0019042D" w:rsidRDefault="0019042D" w:rsidP="00E773F2">
      <w:pPr>
        <w:spacing w:after="160" w:line="259" w:lineRule="auto"/>
        <w:jc w:val="center"/>
        <w:rPr>
          <w:b/>
          <w:bCs/>
          <w:color w:val="1F4E79" w:themeColor="accent5" w:themeShade="80"/>
          <w:sz w:val="28"/>
          <w:szCs w:val="28"/>
        </w:rPr>
      </w:pPr>
    </w:p>
    <w:p w14:paraId="40368F4B" w14:textId="20DF493E" w:rsidR="00E773F2" w:rsidRPr="00235D4A" w:rsidRDefault="00E773F2" w:rsidP="00E773F2">
      <w:pPr>
        <w:spacing w:after="160" w:line="259" w:lineRule="auto"/>
        <w:jc w:val="center"/>
        <w:rPr>
          <w:b/>
          <w:bCs/>
          <w:color w:val="1F4E79" w:themeColor="accent5" w:themeShade="80"/>
          <w:sz w:val="28"/>
          <w:szCs w:val="28"/>
        </w:rPr>
      </w:pPr>
      <w:r w:rsidRPr="00235D4A">
        <w:rPr>
          <w:b/>
          <w:bCs/>
          <w:color w:val="1F4E79" w:themeColor="accent5" w:themeShade="80"/>
          <w:sz w:val="28"/>
          <w:szCs w:val="28"/>
        </w:rPr>
        <w:t xml:space="preserve">Contact ou questions : </w:t>
      </w:r>
      <w:hyperlink r:id="rId13" w:history="1">
        <w:r w:rsidR="1123BB42" w:rsidRPr="00E7478D">
          <w:rPr>
            <w:rStyle w:val="Lienhypertexte"/>
            <w:b/>
            <w:bCs/>
            <w:sz w:val="28"/>
            <w:szCs w:val="28"/>
            <w14:textFill>
              <w14:solidFill>
                <w14:srgbClr w14:val="0000FF">
                  <w14:lumMod w14:val="50000"/>
                </w14:srgbClr>
              </w14:solidFill>
            </w14:textFill>
          </w:rPr>
          <w:t>laetitia.zacheo</w:t>
        </w:r>
        <w:r w:rsidRPr="00E7478D">
          <w:rPr>
            <w:rStyle w:val="Lienhypertexte"/>
            <w:b/>
            <w:bCs/>
            <w:sz w:val="28"/>
            <w:szCs w:val="28"/>
            <w14:textFill>
              <w14:solidFill>
                <w14:srgbClr w14:val="0000FF">
                  <w14:lumMod w14:val="50000"/>
                </w14:srgbClr>
              </w14:solidFill>
            </w14:textFill>
          </w:rPr>
          <w:t>@polemecatech.be</w:t>
        </w:r>
      </w:hyperlink>
      <w:r>
        <w:rPr>
          <w:b/>
          <w:bCs/>
          <w:color w:val="1F4E79" w:themeColor="accent5" w:themeShade="80"/>
          <w:sz w:val="28"/>
          <w:szCs w:val="28"/>
        </w:rPr>
        <w:t xml:space="preserve"> </w:t>
      </w:r>
    </w:p>
    <w:p w14:paraId="2AAF5406" w14:textId="77777777" w:rsidR="006D2E0C" w:rsidRDefault="006D2E0C" w:rsidP="006D2E0C">
      <w:pPr>
        <w:spacing w:after="160" w:line="259" w:lineRule="auto"/>
        <w:jc w:val="center"/>
        <w:rPr>
          <w:color w:val="1F4E79" w:themeColor="accent5" w:themeShade="80"/>
        </w:rPr>
      </w:pPr>
    </w:p>
    <w:p w14:paraId="5275A1AE" w14:textId="77777777" w:rsidR="0019042D" w:rsidRPr="00D836C7" w:rsidRDefault="0019042D" w:rsidP="006D2E0C">
      <w:pPr>
        <w:spacing w:after="160" w:line="259" w:lineRule="auto"/>
        <w:jc w:val="center"/>
        <w:rPr>
          <w:color w:val="1F4E79" w:themeColor="accent5" w:themeShade="80"/>
        </w:rPr>
      </w:pPr>
    </w:p>
    <w:p w14:paraId="233723BA" w14:textId="1A7D843D" w:rsidR="006D2E0C" w:rsidRPr="00E773F2" w:rsidRDefault="000D1588" w:rsidP="006D2E0C">
      <w:pPr>
        <w:shd w:val="clear" w:color="auto" w:fill="FFF2CC" w:themeFill="accent4" w:themeFillTint="33"/>
        <w:spacing w:after="160" w:line="259" w:lineRule="auto"/>
        <w:jc w:val="center"/>
        <w:rPr>
          <w:b/>
          <w:bCs/>
          <w:color w:val="1F4E79" w:themeColor="accent5" w:themeShade="80"/>
          <w:sz w:val="36"/>
          <w:szCs w:val="36"/>
        </w:rPr>
      </w:pPr>
      <w:r>
        <w:rPr>
          <w:b/>
          <w:bCs/>
          <w:color w:val="1F4E79" w:themeColor="accent5" w:themeShade="80"/>
          <w:sz w:val="36"/>
          <w:szCs w:val="36"/>
        </w:rPr>
        <w:t>D</w:t>
      </w:r>
      <w:r w:rsidR="006D2E0C" w:rsidRPr="00E773F2">
        <w:rPr>
          <w:b/>
          <w:bCs/>
          <w:color w:val="1F4E79" w:themeColor="accent5" w:themeShade="80"/>
          <w:sz w:val="36"/>
          <w:szCs w:val="36"/>
        </w:rPr>
        <w:t xml:space="preserve">ate limite de soumission du dossier de candidature : </w:t>
      </w:r>
    </w:p>
    <w:p w14:paraId="00571CDD" w14:textId="2E40CE23" w:rsidR="00452611" w:rsidRDefault="00272AC1" w:rsidP="006D2E0C">
      <w:pPr>
        <w:shd w:val="clear" w:color="auto" w:fill="FFF2CC" w:themeFill="accent4" w:themeFillTint="33"/>
        <w:spacing w:after="160" w:line="259" w:lineRule="auto"/>
        <w:jc w:val="center"/>
        <w:rPr>
          <w:b/>
          <w:bCs/>
          <w:color w:val="1F4E79" w:themeColor="accent5" w:themeShade="80"/>
          <w:sz w:val="44"/>
          <w:szCs w:val="44"/>
        </w:rPr>
      </w:pPr>
      <w:r>
        <w:rPr>
          <w:b/>
          <w:bCs/>
          <w:color w:val="1F4E79" w:themeColor="accent5" w:themeShade="80"/>
          <w:sz w:val="44"/>
          <w:szCs w:val="44"/>
        </w:rPr>
        <w:t xml:space="preserve">Prolongation </w:t>
      </w:r>
      <w:r w:rsidR="00A50840">
        <w:rPr>
          <w:b/>
          <w:bCs/>
          <w:color w:val="1F4E79" w:themeColor="accent5" w:themeShade="80"/>
          <w:sz w:val="44"/>
          <w:szCs w:val="44"/>
        </w:rPr>
        <w:t>30 juin</w:t>
      </w:r>
      <w:r w:rsidR="006D2E0C" w:rsidRPr="3B9B431A">
        <w:rPr>
          <w:b/>
          <w:bCs/>
          <w:color w:val="1F4E79" w:themeColor="accent5" w:themeShade="80"/>
          <w:sz w:val="44"/>
          <w:szCs w:val="44"/>
        </w:rPr>
        <w:t xml:space="preserve"> </w:t>
      </w:r>
      <w:r w:rsidR="21A93940" w:rsidRPr="3B9B431A">
        <w:rPr>
          <w:b/>
          <w:bCs/>
          <w:color w:val="1F4E79" w:themeColor="accent5" w:themeShade="80"/>
          <w:sz w:val="44"/>
          <w:szCs w:val="44"/>
        </w:rPr>
        <w:t xml:space="preserve">2025 </w:t>
      </w:r>
      <w:r w:rsidR="006D2E0C" w:rsidRPr="3B9B431A">
        <w:rPr>
          <w:b/>
          <w:bCs/>
          <w:color w:val="1F4E79" w:themeColor="accent5" w:themeShade="80"/>
          <w:sz w:val="44"/>
          <w:szCs w:val="44"/>
        </w:rPr>
        <w:t xml:space="preserve">à minuit </w:t>
      </w:r>
    </w:p>
    <w:p w14:paraId="5D7ED048" w14:textId="77777777" w:rsidR="00452611" w:rsidRDefault="00452611" w:rsidP="006D2E0C">
      <w:pPr>
        <w:shd w:val="clear" w:color="auto" w:fill="FFF2CC" w:themeFill="accent4" w:themeFillTint="33"/>
        <w:spacing w:after="160" w:line="259" w:lineRule="auto"/>
        <w:jc w:val="center"/>
        <w:rPr>
          <w:b/>
          <w:bCs/>
          <w:color w:val="1F4E79" w:themeColor="accent5" w:themeShade="80"/>
          <w:sz w:val="48"/>
          <w:szCs w:val="48"/>
        </w:rPr>
        <w:sectPr w:rsidR="00452611" w:rsidSect="00CF2872">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720" w:right="720" w:bottom="720" w:left="720" w:header="454" w:footer="454" w:gutter="0"/>
          <w:pgNumType w:start="1"/>
          <w:cols w:space="708"/>
          <w:titlePg/>
          <w:docGrid w:linePitch="360"/>
        </w:sectPr>
      </w:pPr>
    </w:p>
    <w:p w14:paraId="237ECE14" w14:textId="6F0D0A58" w:rsidR="00EF69AF" w:rsidRDefault="00EF69AF"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bookmarkStart w:id="0" w:name="_Hlk150271188"/>
      <w:r>
        <w:rPr>
          <w:rFonts w:ascii="Calibri" w:eastAsia="Calibri" w:hAnsi="Calibri" w:cs="Calibri"/>
          <w:b/>
          <w:bCs/>
          <w:color w:val="1F4E79" w:themeColor="accent5" w:themeShade="80"/>
          <w:sz w:val="28"/>
          <w:szCs w:val="28"/>
        </w:rPr>
        <w:lastRenderedPageBreak/>
        <w:t>Fiche d’i</w:t>
      </w:r>
      <w:r w:rsidRPr="00EF69AF">
        <w:rPr>
          <w:rFonts w:ascii="Calibri" w:eastAsia="Calibri" w:hAnsi="Calibri" w:cs="Calibri"/>
          <w:b/>
          <w:bCs/>
          <w:color w:val="1F4E79" w:themeColor="accent5" w:themeShade="80"/>
          <w:sz w:val="28"/>
          <w:szCs w:val="28"/>
        </w:rPr>
        <w:t>dentification de l’entreprise candidate</w:t>
      </w:r>
      <w:r>
        <w:rPr>
          <w:rStyle w:val="Appelnotedebasdep"/>
          <w:rFonts w:ascii="Calibri" w:eastAsia="Calibri" w:hAnsi="Calibri" w:cs="Calibri"/>
          <w:sz w:val="22"/>
          <w:szCs w:val="22"/>
          <w:lang w:val="fr-FR"/>
        </w:rPr>
        <w:footnoteReference w:id="2"/>
      </w:r>
    </w:p>
    <w:p w14:paraId="588BD2A1" w14:textId="77777777" w:rsidR="00EF69AF" w:rsidRPr="00EF69AF" w:rsidRDefault="00EF69AF" w:rsidP="00EF69AF">
      <w:pPr>
        <w:spacing w:line="276" w:lineRule="auto"/>
        <w:jc w:val="both"/>
        <w:rPr>
          <w:rFonts w:ascii="Calibri" w:eastAsia="Calibri" w:hAnsi="Calibri" w:cs="Calibri"/>
          <w:sz w:val="22"/>
          <w:szCs w:val="22"/>
        </w:rPr>
      </w:pPr>
    </w:p>
    <w:p w14:paraId="6BC20C89" w14:textId="52859436" w:rsidR="00EF69AF" w:rsidRDefault="00EF69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Nom de l’entreprise</w:t>
      </w:r>
      <w:r>
        <w:rPr>
          <w:rFonts w:ascii="Calibri" w:eastAsia="Calibri" w:hAnsi="Calibri" w:cs="Calibri"/>
          <w:sz w:val="22"/>
          <w:szCs w:val="22"/>
        </w:rPr>
        <w:t> :</w:t>
      </w:r>
      <w:r w:rsidRPr="00E41A7C">
        <w:rPr>
          <w:rFonts w:ascii="Calibri" w:eastAsia="Calibri" w:hAnsi="Calibri" w:cs="Calibri"/>
          <w:sz w:val="22"/>
          <w:szCs w:val="22"/>
          <w:u w:val="dotted"/>
        </w:rPr>
        <w:t xml:space="preserve"> </w:t>
      </w:r>
      <w:r w:rsidRPr="00E41A7C">
        <w:rPr>
          <w:rFonts w:ascii="Calibri" w:eastAsia="Calibri" w:hAnsi="Calibri" w:cs="Calibri"/>
          <w:sz w:val="22"/>
          <w:szCs w:val="22"/>
          <w:u w:val="dotted"/>
        </w:rPr>
        <w:tab/>
      </w:r>
    </w:p>
    <w:p w14:paraId="28E2F227" w14:textId="1CD704D3" w:rsidR="004C25AF" w:rsidRPr="00E41A7C" w:rsidRDefault="004C25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Numéro</w:t>
      </w:r>
      <w:r w:rsidR="003B4845">
        <w:rPr>
          <w:rFonts w:ascii="Calibri" w:eastAsia="Calibri" w:hAnsi="Calibri" w:cs="Calibri"/>
          <w:b/>
          <w:bCs/>
          <w:sz w:val="22"/>
          <w:szCs w:val="22"/>
        </w:rPr>
        <w:t xml:space="preserve"> BCE</w:t>
      </w:r>
      <w:r w:rsidRPr="00E41A7C">
        <w:rPr>
          <w:rFonts w:ascii="Calibri" w:eastAsia="Calibri" w:hAnsi="Calibri" w:cs="Calibri"/>
          <w:b/>
          <w:bCs/>
          <w:sz w:val="22"/>
          <w:szCs w:val="22"/>
        </w:rPr>
        <w:t xml:space="preserve"> d’entreprise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77430D74" w14:textId="01775D53"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Adresse du siège social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4C18A938" w14:textId="379093AD"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686407C9" w14:textId="4C5D17AB" w:rsidR="00EF69AF" w:rsidRPr="004C25AF" w:rsidRDefault="00EF69AF" w:rsidP="00E41A7C">
      <w:pPr>
        <w:pStyle w:val="Paragraphedeliste"/>
        <w:numPr>
          <w:ilvl w:val="0"/>
          <w:numId w:val="14"/>
        </w:numPr>
        <w:tabs>
          <w:tab w:val="right" w:pos="10466"/>
        </w:tabs>
        <w:spacing w:line="432" w:lineRule="auto"/>
        <w:jc w:val="both"/>
        <w:rPr>
          <w:rFonts w:ascii="Calibri" w:eastAsia="Calibri" w:hAnsi="Calibri" w:cs="Calibri"/>
          <w:i/>
          <w:iCs/>
          <w:sz w:val="22"/>
          <w:szCs w:val="22"/>
        </w:rPr>
      </w:pPr>
      <w:r w:rsidRPr="004C25AF">
        <w:rPr>
          <w:rFonts w:ascii="Calibri" w:eastAsia="Calibri" w:hAnsi="Calibri" w:cs="Calibri"/>
          <w:i/>
          <w:iCs/>
          <w:sz w:val="22"/>
          <w:szCs w:val="22"/>
        </w:rPr>
        <w:t>Si le siège social n’est pas wallon, indiquez l’adresse d’un siège d’exploitation en Wallonie :</w:t>
      </w:r>
    </w:p>
    <w:p w14:paraId="0A25F7AD" w14:textId="61F29FFA" w:rsidR="00E41A7C" w:rsidRPr="00E41A7C" w:rsidRDefault="00EF69AF" w:rsidP="00E41A7C">
      <w:pPr>
        <w:tabs>
          <w:tab w:val="right" w:pos="10466"/>
        </w:tabs>
        <w:spacing w:line="432" w:lineRule="auto"/>
        <w:ind w:left="360"/>
        <w:jc w:val="both"/>
        <w:rPr>
          <w:rFonts w:ascii="Calibri" w:eastAsia="Calibri" w:hAnsi="Calibri" w:cs="Calibri"/>
          <w:b/>
          <w:bCs/>
          <w:sz w:val="22"/>
          <w:szCs w:val="22"/>
          <w:u w:val="dotted"/>
        </w:rPr>
      </w:pPr>
      <w:r w:rsidRPr="00E41A7C">
        <w:rPr>
          <w:rFonts w:ascii="Calibri" w:eastAsia="Calibri" w:hAnsi="Calibri" w:cs="Calibri"/>
          <w:b/>
          <w:bCs/>
          <w:sz w:val="22"/>
          <w:szCs w:val="22"/>
        </w:rPr>
        <w:t>Adresse d’un siège d’exploitation en Wallonie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1FF9E4B7" w14:textId="5A434005" w:rsidR="00EF69AF" w:rsidRPr="00E41A7C" w:rsidRDefault="00EF69AF" w:rsidP="00E41A7C">
      <w:pPr>
        <w:tabs>
          <w:tab w:val="right" w:pos="10466"/>
        </w:tabs>
        <w:spacing w:line="432" w:lineRule="auto"/>
        <w:ind w:left="360"/>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591410DF" w14:textId="7DC564CE" w:rsidR="003B4845" w:rsidRDefault="003B4845" w:rsidP="00E41A7C">
      <w:pPr>
        <w:tabs>
          <w:tab w:val="right" w:pos="10466"/>
        </w:tabs>
        <w:spacing w:line="432" w:lineRule="auto"/>
        <w:jc w:val="both"/>
        <w:rPr>
          <w:rFonts w:ascii="Calibri" w:eastAsia="Calibri" w:hAnsi="Calibri" w:cs="Calibri"/>
          <w:b/>
          <w:bCs/>
          <w:sz w:val="22"/>
          <w:szCs w:val="22"/>
        </w:rPr>
      </w:pPr>
      <w:r>
        <w:rPr>
          <w:rFonts w:ascii="Calibri" w:eastAsia="Calibri" w:hAnsi="Calibri" w:cs="Calibri"/>
          <w:b/>
          <w:bCs/>
          <w:sz w:val="22"/>
          <w:szCs w:val="22"/>
        </w:rPr>
        <w:t>Numéro de compte bancaire </w:t>
      </w:r>
      <w:r w:rsidR="00484DB7" w:rsidRPr="00E64856">
        <w:rPr>
          <w:rFonts w:ascii="Calibri" w:eastAsia="Calibri" w:hAnsi="Calibri" w:cs="Calibri"/>
          <w:b/>
          <w:bCs/>
          <w:sz w:val="22"/>
          <w:szCs w:val="22"/>
        </w:rPr>
        <w:t>:</w:t>
      </w:r>
      <w:r w:rsidR="00484DB7" w:rsidRPr="00E64856">
        <w:rPr>
          <w:rFonts w:ascii="Calibri" w:eastAsia="Calibri" w:hAnsi="Calibri" w:cs="Calibri"/>
          <w:b/>
          <w:bCs/>
          <w:sz w:val="22"/>
          <w:szCs w:val="22"/>
          <w:u w:val="dotted"/>
        </w:rPr>
        <w:t xml:space="preserve"> </w:t>
      </w:r>
      <w:r w:rsidR="00484DB7" w:rsidRPr="00E64856">
        <w:rPr>
          <w:rFonts w:ascii="Calibri" w:eastAsia="Calibri" w:hAnsi="Calibri" w:cs="Calibri"/>
          <w:b/>
          <w:bCs/>
          <w:sz w:val="22"/>
          <w:szCs w:val="22"/>
          <w:u w:val="dotted"/>
        </w:rPr>
        <w:tab/>
      </w:r>
    </w:p>
    <w:p w14:paraId="5F949C9E" w14:textId="601FE55C" w:rsidR="004C25AF" w:rsidRPr="00E64856" w:rsidRDefault="004C25AF" w:rsidP="3B9B431A">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rPr>
        <w:t>Brève description des activités de l’entreprise candidate :</w:t>
      </w:r>
    </w:p>
    <w:p w14:paraId="354B1215" w14:textId="6BD1C596" w:rsidR="004C25AF" w:rsidRPr="00E64856" w:rsidRDefault="00E41A7C" w:rsidP="00E41A7C">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u w:val="dotted"/>
        </w:rPr>
        <w:t xml:space="preserve"> </w:t>
      </w:r>
      <w:r w:rsidR="004C25AF">
        <w:tab/>
      </w:r>
      <w:r w:rsidR="004C25AF">
        <w:tab/>
      </w:r>
    </w:p>
    <w:p w14:paraId="0D973818" w14:textId="7AAFD686" w:rsidR="004C25AF" w:rsidRDefault="004C25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Personne de contact (Nom et prénom) :</w:t>
      </w:r>
      <w:r w:rsidR="00E41A7C" w:rsidRPr="00E41A7C">
        <w:rPr>
          <w:rFonts w:ascii="Calibri" w:eastAsia="Calibri" w:hAnsi="Calibri" w:cs="Calibri"/>
          <w:sz w:val="22"/>
          <w:szCs w:val="22"/>
          <w:u w:val="dotted"/>
        </w:rPr>
        <w:t xml:space="preserve"> </w:t>
      </w:r>
      <w:r w:rsidR="00E41A7C" w:rsidRPr="00E41A7C">
        <w:rPr>
          <w:rFonts w:ascii="Calibri" w:eastAsia="Calibri" w:hAnsi="Calibri" w:cs="Calibri"/>
          <w:sz w:val="22"/>
          <w:szCs w:val="22"/>
          <w:u w:val="dotted"/>
        </w:rPr>
        <w:tab/>
      </w:r>
    </w:p>
    <w:p w14:paraId="4AC0402D" w14:textId="202BEB73" w:rsidR="004C25AF" w:rsidRPr="00E64856" w:rsidRDefault="004C25AF" w:rsidP="00E41A7C">
      <w:pPr>
        <w:tabs>
          <w:tab w:val="right" w:pos="10466"/>
        </w:tabs>
        <w:spacing w:line="432" w:lineRule="auto"/>
        <w:jc w:val="both"/>
        <w:rPr>
          <w:rFonts w:ascii="Calibri" w:eastAsia="Calibri" w:hAnsi="Calibri" w:cs="Calibri"/>
          <w:b/>
          <w:bCs/>
          <w:sz w:val="22"/>
          <w:szCs w:val="22"/>
        </w:rPr>
      </w:pPr>
      <w:r w:rsidRPr="00E64856">
        <w:rPr>
          <w:rFonts w:ascii="Calibri" w:eastAsia="Calibri" w:hAnsi="Calibri" w:cs="Calibri"/>
          <w:b/>
          <w:bCs/>
          <w:sz w:val="22"/>
          <w:szCs w:val="22"/>
        </w:rPr>
        <w:t>Fonction de cette personne :</w:t>
      </w:r>
      <w:r w:rsidR="00E41A7C"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732F55F5" w14:textId="04E5BFCE" w:rsidR="004C25AF" w:rsidRDefault="004C25AF" w:rsidP="00E41A7C">
      <w:pPr>
        <w:tabs>
          <w:tab w:val="right" w:pos="10466"/>
        </w:tabs>
        <w:spacing w:line="432"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Numéro de téléphone de cette personne :</w:t>
      </w:r>
      <w:r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07C17948" w14:textId="123CC758" w:rsidR="000D70B6" w:rsidRPr="00E64856" w:rsidRDefault="000D70B6" w:rsidP="00E41A7C">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rPr>
        <w:t>Adresse email de cette personne :</w:t>
      </w:r>
      <w:r>
        <w:rPr>
          <w:rFonts w:ascii="Calibri" w:eastAsia="Calibri" w:hAnsi="Calibri" w:cs="Calibri"/>
          <w:b/>
          <w:bCs/>
          <w:sz w:val="22"/>
          <w:szCs w:val="22"/>
          <w:u w:val="dotted"/>
        </w:rPr>
        <w:tab/>
      </w:r>
    </w:p>
    <w:p w14:paraId="79A8362D" w14:textId="0004C3CE" w:rsidR="004C25AF" w:rsidRPr="004C25AF" w:rsidRDefault="00EF69AF" w:rsidP="3B9B431A">
      <w:pPr>
        <w:tabs>
          <w:tab w:val="right" w:pos="10466"/>
        </w:tabs>
        <w:spacing w:line="432" w:lineRule="auto"/>
        <w:jc w:val="both"/>
        <w:rPr>
          <w:rFonts w:ascii="Calibri" w:eastAsia="Calibri" w:hAnsi="Calibri" w:cs="Calibri"/>
          <w:sz w:val="22"/>
          <w:szCs w:val="22"/>
        </w:rPr>
      </w:pPr>
      <w:r w:rsidRPr="3B9B431A">
        <w:rPr>
          <w:rFonts w:ascii="Calibri" w:eastAsia="Calibri" w:hAnsi="Calibri" w:cs="Calibri"/>
          <w:b/>
          <w:bCs/>
          <w:sz w:val="22"/>
          <w:szCs w:val="22"/>
        </w:rPr>
        <w:t>Description du lien de votre activité avec la chaîne de valeur « Métal-Batteries-Transport » :</w:t>
      </w:r>
    </w:p>
    <w:p w14:paraId="539F1715" w14:textId="21903176" w:rsidR="004C25AF" w:rsidRPr="004C25AF" w:rsidRDefault="004C25AF" w:rsidP="00E41A7C">
      <w:pPr>
        <w:tabs>
          <w:tab w:val="right" w:pos="10466"/>
        </w:tabs>
        <w:spacing w:line="432" w:lineRule="auto"/>
        <w:jc w:val="both"/>
        <w:rPr>
          <w:rFonts w:ascii="Calibri" w:eastAsia="Calibri" w:hAnsi="Calibri" w:cs="Calibri"/>
          <w:sz w:val="22"/>
          <w:szCs w:val="22"/>
        </w:rPr>
      </w:pPr>
      <w:r w:rsidRPr="3B9B431A">
        <w:rPr>
          <w:rFonts w:ascii="Calibri" w:eastAsia="Calibri" w:hAnsi="Calibri" w:cs="Calibri"/>
          <w:sz w:val="22"/>
          <w:szCs w:val="22"/>
          <w:u w:val="dotted"/>
        </w:rPr>
        <w:t xml:space="preserve"> </w:t>
      </w:r>
      <w:r w:rsidR="00EF69AF">
        <w:tab/>
      </w:r>
      <w:r w:rsidR="00EF69AF">
        <w:tab/>
      </w:r>
    </w:p>
    <w:p w14:paraId="272A35C6" w14:textId="447FBF9C" w:rsidR="00EF69AF" w:rsidRPr="00E64856" w:rsidRDefault="003A3298" w:rsidP="00E41A7C">
      <w:pPr>
        <w:tabs>
          <w:tab w:val="right" w:leader="dot" w:pos="10466"/>
        </w:tabs>
        <w:spacing w:line="432" w:lineRule="auto"/>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Positionnement des activités de l’entreprise dans la chaîne de valeurs</w:t>
      </w:r>
      <w:r w:rsidR="004D3AC5" w:rsidRPr="00E64856">
        <w:rPr>
          <w:rFonts w:asciiTheme="minorHAnsi" w:eastAsia="Calibri" w:hAnsiTheme="minorHAnsi" w:cstheme="minorHAnsi"/>
          <w:b/>
          <w:bCs/>
          <w:sz w:val="22"/>
          <w:szCs w:val="22"/>
        </w:rPr>
        <w:t xml:space="preserve"> </w:t>
      </w:r>
      <w:r w:rsidRPr="00E64856">
        <w:rPr>
          <w:rFonts w:asciiTheme="minorHAnsi" w:eastAsia="Calibri" w:hAnsiTheme="minorHAnsi" w:cstheme="minorHAnsi"/>
          <w:b/>
          <w:bCs/>
          <w:sz w:val="22"/>
          <w:szCs w:val="22"/>
        </w:rPr>
        <w:t>:</w:t>
      </w:r>
      <w:r w:rsidR="004C25AF" w:rsidRPr="00E64856">
        <w:rPr>
          <w:rFonts w:asciiTheme="minorHAnsi" w:eastAsia="Calibri" w:hAnsiTheme="minorHAnsi" w:cstheme="minorHAnsi"/>
          <w:b/>
          <w:bCs/>
          <w:sz w:val="22"/>
          <w:szCs w:val="22"/>
        </w:rPr>
        <w:t xml:space="preserve">                           </w:t>
      </w:r>
    </w:p>
    <w:p w14:paraId="55EBD837" w14:textId="78EF8F73" w:rsidR="003A3298" w:rsidRPr="00E64856" w:rsidRDefault="003A3298" w:rsidP="3DF7EDA3">
      <w:pPr>
        <w:tabs>
          <w:tab w:val="left" w:pos="1276"/>
          <w:tab w:val="left" w:pos="3686"/>
          <w:tab w:val="left" w:pos="4678"/>
          <w:tab w:val="left" w:pos="6804"/>
          <w:tab w:val="left" w:pos="7938"/>
          <w:tab w:val="left" w:pos="8789"/>
          <w:tab w:val="right" w:leader="dot" w:pos="10466"/>
        </w:tabs>
        <w:spacing w:line="276" w:lineRule="auto"/>
        <w:ind w:left="426"/>
        <w:jc w:val="both"/>
        <w:rPr>
          <w:rFonts w:asciiTheme="minorHAnsi" w:eastAsia="Calibri" w:hAnsiTheme="minorHAnsi" w:cstheme="minorBidi"/>
          <w:b/>
          <w:bCs/>
          <w:sz w:val="22"/>
          <w:szCs w:val="22"/>
        </w:rPr>
      </w:pPr>
      <w:r w:rsidRPr="3DF7EDA3">
        <w:rPr>
          <w:rFonts w:asciiTheme="minorHAnsi" w:eastAsia="Calibri" w:hAnsiTheme="minorHAnsi" w:cstheme="minorBidi"/>
          <w:b/>
          <w:bCs/>
          <w:sz w:val="22"/>
          <w:szCs w:val="22"/>
        </w:rPr>
        <w:t xml:space="preserve">Métal </w:t>
      </w:r>
      <w:r>
        <w:tab/>
      </w:r>
      <w:sdt>
        <w:sdtPr>
          <w:rPr>
            <w:rFonts w:ascii="MS Gothic" w:eastAsia="MS Gothic" w:hAnsi="MS Gothic" w:cs="Calibri"/>
            <w:b/>
            <w:bCs/>
            <w:sz w:val="22"/>
            <w:szCs w:val="22"/>
          </w:rPr>
          <w:id w:val="-176970064"/>
          <w14:checkbox>
            <w14:checked w14:val="0"/>
            <w14:checkedState w14:val="2612" w14:font="MS Gothic"/>
            <w14:uncheckedState w14:val="2610" w14:font="MS Gothic"/>
          </w14:checkbox>
        </w:sdtPr>
        <w:sdtContent>
          <w:r w:rsidR="00B75AF7">
            <w:rPr>
              <w:rFonts w:ascii="MS Gothic" w:eastAsia="MS Gothic" w:hAnsi="MS Gothic" w:cs="Calibri" w:hint="eastAsia"/>
              <w:b/>
              <w:bCs/>
              <w:sz w:val="22"/>
              <w:szCs w:val="22"/>
            </w:rPr>
            <w:t>☐</w:t>
          </w:r>
        </w:sdtContent>
      </w:sdt>
      <w:r>
        <w:tab/>
      </w:r>
      <w:r w:rsidRPr="3DF7EDA3">
        <w:rPr>
          <w:rFonts w:asciiTheme="minorHAnsi" w:eastAsia="Calibri" w:hAnsiTheme="minorHAnsi" w:cstheme="minorBidi"/>
          <w:b/>
          <w:bCs/>
          <w:sz w:val="22"/>
          <w:szCs w:val="22"/>
        </w:rPr>
        <w:t>Batteries</w:t>
      </w:r>
      <w:r>
        <w:tab/>
      </w:r>
      <w:sdt>
        <w:sdtPr>
          <w:rPr>
            <w:rFonts w:ascii="MS Gothic" w:eastAsia="MS Gothic" w:hAnsi="MS Gothic" w:cs="Calibri"/>
            <w:b/>
            <w:bCs/>
            <w:sz w:val="22"/>
            <w:szCs w:val="22"/>
          </w:rPr>
          <w:id w:val="-1029649553"/>
          <w14:checkbox>
            <w14:checked w14:val="0"/>
            <w14:checkedState w14:val="2612" w14:font="MS Gothic"/>
            <w14:uncheckedState w14:val="2610" w14:font="MS Gothic"/>
          </w14:checkbox>
        </w:sdtPr>
        <w:sdtContent>
          <w:r w:rsidR="5D8F00AD" w:rsidRPr="3DF7EDA3">
            <w:rPr>
              <w:rFonts w:ascii="MS Gothic" w:eastAsia="MS Gothic" w:hAnsi="MS Gothic" w:cs="MS Gothic"/>
              <w:b/>
              <w:bCs/>
              <w:sz w:val="22"/>
              <w:szCs w:val="22"/>
            </w:rPr>
            <w:t>☐</w:t>
          </w:r>
        </w:sdtContent>
      </w:sdt>
      <w:r>
        <w:tab/>
      </w:r>
      <w:r w:rsidRPr="3DF7EDA3">
        <w:rPr>
          <w:rFonts w:asciiTheme="minorHAnsi" w:eastAsia="Calibri" w:hAnsiTheme="minorHAnsi" w:cstheme="minorBidi"/>
          <w:b/>
          <w:bCs/>
          <w:sz w:val="22"/>
          <w:szCs w:val="22"/>
        </w:rPr>
        <w:t>Transport</w:t>
      </w:r>
      <w:r>
        <w:tab/>
      </w:r>
      <w:sdt>
        <w:sdtPr>
          <w:rPr>
            <w:rFonts w:ascii="MS Gothic" w:eastAsia="MS Gothic" w:hAnsi="MS Gothic" w:cs="Calibri"/>
            <w:b/>
            <w:bCs/>
            <w:sz w:val="22"/>
            <w:szCs w:val="22"/>
          </w:rPr>
          <w:id w:val="1112940932"/>
          <w14:checkbox>
            <w14:checked w14:val="0"/>
            <w14:checkedState w14:val="2612" w14:font="MS Gothic"/>
            <w14:uncheckedState w14:val="2610" w14:font="MS Gothic"/>
          </w14:checkbox>
        </w:sdtPr>
        <w:sdtContent>
          <w:r w:rsidR="00A354C1" w:rsidRPr="3DF7EDA3">
            <w:rPr>
              <w:rFonts w:ascii="MS Gothic" w:eastAsia="MS Gothic" w:hAnsi="MS Gothic" w:cs="Calibri"/>
              <w:b/>
              <w:bCs/>
              <w:sz w:val="22"/>
              <w:szCs w:val="22"/>
            </w:rPr>
            <w:t>☐</w:t>
          </w:r>
        </w:sdtContent>
      </w:sdt>
    </w:p>
    <w:p w14:paraId="258D2F77" w14:textId="423C3213" w:rsidR="004C25AF" w:rsidRPr="00E64856" w:rsidRDefault="004C25AF" w:rsidP="00E41A7C">
      <w:pPr>
        <w:tabs>
          <w:tab w:val="left" w:pos="426"/>
          <w:tab w:val="right" w:leader="dot" w:pos="10466"/>
        </w:tabs>
        <w:spacing w:line="276" w:lineRule="auto"/>
        <w:ind w:left="426"/>
        <w:jc w:val="both"/>
        <w:rPr>
          <w:rFonts w:asciiTheme="minorHAnsi" w:eastAsia="Calibri" w:hAnsiTheme="minorHAnsi" w:cstheme="minorHAnsi"/>
          <w:b/>
          <w:bCs/>
          <w:sz w:val="22"/>
          <w:szCs w:val="22"/>
          <w:u w:val="single"/>
        </w:rPr>
      </w:pPr>
      <w:r w:rsidRPr="00E64856">
        <w:rPr>
          <w:rFonts w:asciiTheme="minorHAnsi" w:eastAsia="Calibri" w:hAnsiTheme="minorHAnsi" w:cstheme="minorHAnsi"/>
          <w:b/>
          <w:bCs/>
          <w:sz w:val="22"/>
          <w:szCs w:val="22"/>
          <w:u w:val="single"/>
        </w:rPr>
        <w:t>Selon le cas :</w:t>
      </w:r>
    </w:p>
    <w:p w14:paraId="0E47C43F" w14:textId="67C00D48" w:rsidR="003A3298" w:rsidRDefault="003A3298" w:rsidP="00E41A7C">
      <w:pPr>
        <w:tabs>
          <w:tab w:val="left" w:pos="426"/>
          <w:tab w:val="right" w:pos="10466"/>
        </w:tabs>
        <w:spacing w:line="276" w:lineRule="auto"/>
        <w:ind w:left="425"/>
        <w:jc w:val="both"/>
        <w:rPr>
          <w:rFonts w:asciiTheme="minorHAnsi" w:eastAsia="Calibri" w:hAnsiTheme="minorHAnsi" w:cstheme="minorHAnsi"/>
          <w:sz w:val="22"/>
          <w:szCs w:val="22"/>
        </w:rPr>
      </w:pPr>
      <w:r w:rsidRPr="00E64856">
        <w:rPr>
          <w:rFonts w:asciiTheme="minorHAnsi" w:eastAsia="Calibri" w:hAnsiTheme="minorHAnsi" w:cstheme="minorHAnsi"/>
          <w:b/>
          <w:bCs/>
          <w:sz w:val="22"/>
          <w:szCs w:val="22"/>
        </w:rPr>
        <w:t>Type(s) de métal :</w:t>
      </w:r>
      <w:r w:rsidR="00E64856" w:rsidRPr="00E64856">
        <w:rPr>
          <w:rFonts w:ascii="Calibri" w:eastAsia="Calibri" w:hAnsi="Calibri" w:cs="Calibri"/>
          <w:b/>
          <w:bCs/>
          <w:sz w:val="22"/>
          <w:szCs w:val="22"/>
          <w:u w:val="dotted"/>
        </w:rPr>
        <w:t xml:space="preserve"> </w:t>
      </w:r>
      <w:r w:rsidR="00E41A7C" w:rsidRPr="00E41A7C">
        <w:rPr>
          <w:rFonts w:ascii="Calibri" w:eastAsia="Calibri" w:hAnsi="Calibri" w:cs="Calibri"/>
          <w:sz w:val="22"/>
          <w:szCs w:val="22"/>
          <w:u w:val="dotted"/>
        </w:rPr>
        <w:tab/>
      </w:r>
    </w:p>
    <w:p w14:paraId="56F05755" w14:textId="0BC492FA"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batteries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5C14C610" w14:textId="66673121"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transport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tbl>
      <w:tblPr>
        <w:tblStyle w:val="Grilledutablea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1164"/>
        <w:gridCol w:w="1164"/>
        <w:gridCol w:w="1164"/>
        <w:gridCol w:w="1348"/>
        <w:gridCol w:w="980"/>
        <w:gridCol w:w="1164"/>
        <w:gridCol w:w="1164"/>
        <w:gridCol w:w="1156"/>
      </w:tblGrid>
      <w:tr w:rsidR="003A3298" w:rsidRPr="003A3298" w14:paraId="29CC4280" w14:textId="77777777" w:rsidTr="3DF7EDA3">
        <w:trPr>
          <w:trHeight w:val="300"/>
        </w:trPr>
        <w:tc>
          <w:tcPr>
            <w:tcW w:w="5000" w:type="pct"/>
            <w:gridSpan w:val="9"/>
            <w:tcBorders>
              <w:bottom w:val="single" w:sz="4" w:space="0" w:color="auto"/>
            </w:tcBorders>
          </w:tcPr>
          <w:p w14:paraId="2BD51D28" w14:textId="277CA3EA" w:rsidR="003A3298" w:rsidRPr="003A3298" w:rsidRDefault="003A3298" w:rsidP="00EE2AA1">
            <w:pPr>
              <w:tabs>
                <w:tab w:val="right" w:leader="dot" w:pos="10466"/>
              </w:tabs>
              <w:spacing w:before="240" w:line="276" w:lineRule="auto"/>
              <w:ind w:left="170"/>
              <w:rPr>
                <w:rFonts w:asciiTheme="minorHAnsi" w:hAnsiTheme="minorHAnsi" w:cstheme="minorHAnsi"/>
                <w:sz w:val="22"/>
                <w:szCs w:val="22"/>
              </w:rPr>
            </w:pPr>
            <w:r w:rsidRPr="00E64856">
              <w:rPr>
                <w:rFonts w:asciiTheme="minorHAnsi" w:hAnsiTheme="minorHAnsi" w:cstheme="minorHAnsi"/>
                <w:b/>
                <w:bCs/>
                <w:sz w:val="22"/>
                <w:szCs w:val="22"/>
              </w:rPr>
              <w:t>Placer une croix</w:t>
            </w:r>
            <w:r w:rsidRPr="003A3298">
              <w:rPr>
                <w:rFonts w:asciiTheme="minorHAnsi" w:hAnsiTheme="minorHAnsi" w:cstheme="minorHAnsi"/>
                <w:sz w:val="22"/>
                <w:szCs w:val="22"/>
              </w:rPr>
              <w:t> </w:t>
            </w:r>
            <w:r w:rsidR="00E64856" w:rsidRPr="003A3298">
              <w:rPr>
                <w:rFonts w:asciiTheme="minorHAnsi" w:eastAsia="Calibri" w:hAnsiTheme="minorHAnsi" w:cstheme="minorHAnsi"/>
                <w:sz w:val="22"/>
                <w:szCs w:val="22"/>
              </w:rPr>
              <w:t>(peut-être plusieurs places) </w:t>
            </w:r>
            <w:r w:rsidRPr="003A3298">
              <w:rPr>
                <w:rFonts w:asciiTheme="minorHAnsi" w:hAnsiTheme="minorHAnsi" w:cstheme="minorHAnsi"/>
                <w:sz w:val="22"/>
                <w:szCs w:val="22"/>
              </w:rPr>
              <w:t>et au besoin, vous pouvez mettre une petite annotation</w:t>
            </w:r>
            <w:r w:rsidR="003B4845">
              <w:rPr>
                <w:rFonts w:asciiTheme="minorHAnsi" w:hAnsiTheme="minorHAnsi" w:cstheme="minorHAnsi"/>
                <w:sz w:val="22"/>
                <w:szCs w:val="22"/>
              </w:rPr>
              <w:t xml:space="preserve"> </w:t>
            </w:r>
            <w:r w:rsidRPr="003A3298">
              <w:rPr>
                <w:rFonts w:asciiTheme="minorHAnsi" w:hAnsiTheme="minorHAnsi" w:cstheme="minorHAnsi"/>
                <w:sz w:val="22"/>
                <w:szCs w:val="22"/>
              </w:rPr>
              <w:t>:</w:t>
            </w:r>
          </w:p>
        </w:tc>
      </w:tr>
      <w:tr w:rsidR="003A3298" w:rsidRPr="003A3298" w14:paraId="27F5797A" w14:textId="77777777" w:rsidTr="3DF7EDA3">
        <w:trPr>
          <w:cantSplit/>
          <w:trHeight w:val="466"/>
        </w:trPr>
        <w:tc>
          <w:tcPr>
            <w:tcW w:w="556" w:type="pct"/>
            <w:tcBorders>
              <w:top w:val="single" w:sz="4" w:space="0" w:color="auto"/>
              <w:left w:val="single" w:sz="4" w:space="0" w:color="auto"/>
              <w:bottom w:val="single" w:sz="4" w:space="0" w:color="auto"/>
              <w:right w:val="single" w:sz="4" w:space="0" w:color="auto"/>
            </w:tcBorders>
            <w:vAlign w:val="center"/>
          </w:tcPr>
          <w:p w14:paraId="1C200078" w14:textId="47395836" w:rsidR="003A3298" w:rsidRPr="00E64856" w:rsidRDefault="003B4845" w:rsidP="004C25AF">
            <w:pPr>
              <w:jc w:val="center"/>
              <w:rPr>
                <w:rFonts w:asciiTheme="minorHAnsi" w:hAnsiTheme="minorHAnsi" w:cstheme="minorHAnsi"/>
                <w:b/>
                <w:bCs/>
                <w:sz w:val="16"/>
                <w:szCs w:val="16"/>
              </w:rPr>
            </w:pPr>
            <w:proofErr w:type="spellStart"/>
            <w:r w:rsidRPr="00E64856">
              <w:rPr>
                <w:rFonts w:asciiTheme="minorHAnsi" w:hAnsiTheme="minorHAnsi" w:cstheme="minorHAnsi"/>
                <w:b/>
                <w:bCs/>
                <w:sz w:val="16"/>
                <w:szCs w:val="16"/>
              </w:rPr>
              <w:t>Approvision</w:t>
            </w:r>
            <w:r w:rsidR="00DA2853">
              <w:rPr>
                <w:rFonts w:asciiTheme="minorHAnsi" w:hAnsiTheme="minorHAnsi" w:cstheme="minorHAnsi"/>
                <w:b/>
                <w:bCs/>
                <w:sz w:val="16"/>
                <w:szCs w:val="16"/>
              </w:rPr>
              <w:t>-</w:t>
            </w:r>
            <w:r w:rsidRPr="00E64856">
              <w:rPr>
                <w:rFonts w:asciiTheme="minorHAnsi" w:hAnsiTheme="minorHAnsi" w:cstheme="minorHAnsi"/>
                <w:b/>
                <w:bCs/>
                <w:sz w:val="16"/>
                <w:szCs w:val="16"/>
              </w:rPr>
              <w:t>nement</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14:paraId="12BEB883"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de composant</w:t>
            </w:r>
          </w:p>
        </w:tc>
        <w:tc>
          <w:tcPr>
            <w:tcW w:w="556" w:type="pct"/>
            <w:tcBorders>
              <w:top w:val="single" w:sz="4" w:space="0" w:color="auto"/>
              <w:left w:val="single" w:sz="4" w:space="0" w:color="auto"/>
              <w:bottom w:val="single" w:sz="4" w:space="0" w:color="auto"/>
              <w:right w:val="single" w:sz="4" w:space="0" w:color="auto"/>
            </w:tcBorders>
            <w:vAlign w:val="center"/>
          </w:tcPr>
          <w:p w14:paraId="39B946EB"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Assemblage</w:t>
            </w:r>
          </w:p>
        </w:tc>
        <w:tc>
          <w:tcPr>
            <w:tcW w:w="556" w:type="pct"/>
            <w:tcBorders>
              <w:top w:val="single" w:sz="4" w:space="0" w:color="auto"/>
              <w:left w:val="single" w:sz="4" w:space="0" w:color="auto"/>
              <w:bottom w:val="single" w:sz="4" w:space="0" w:color="auto"/>
              <w:right w:val="single" w:sz="4" w:space="0" w:color="auto"/>
            </w:tcBorders>
            <w:vAlign w:val="center"/>
          </w:tcPr>
          <w:p w14:paraId="13E26A3C"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produit fini</w:t>
            </w:r>
          </w:p>
        </w:tc>
        <w:tc>
          <w:tcPr>
            <w:tcW w:w="644" w:type="pct"/>
            <w:tcBorders>
              <w:top w:val="single" w:sz="4" w:space="0" w:color="auto"/>
              <w:left w:val="single" w:sz="4" w:space="0" w:color="auto"/>
              <w:bottom w:val="single" w:sz="4" w:space="0" w:color="auto"/>
              <w:right w:val="single" w:sz="4" w:space="0" w:color="auto"/>
            </w:tcBorders>
            <w:vAlign w:val="center"/>
          </w:tcPr>
          <w:p w14:paraId="7012307F"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Distribution**</w:t>
            </w:r>
          </w:p>
        </w:tc>
        <w:tc>
          <w:tcPr>
            <w:tcW w:w="468" w:type="pct"/>
            <w:tcBorders>
              <w:top w:val="single" w:sz="4" w:space="0" w:color="auto"/>
              <w:left w:val="single" w:sz="4" w:space="0" w:color="auto"/>
              <w:bottom w:val="single" w:sz="4" w:space="0" w:color="auto"/>
              <w:right w:val="single" w:sz="4" w:space="0" w:color="auto"/>
            </w:tcBorders>
            <w:vAlign w:val="center"/>
          </w:tcPr>
          <w:p w14:paraId="04DB7AE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Usage</w:t>
            </w:r>
          </w:p>
        </w:tc>
        <w:tc>
          <w:tcPr>
            <w:tcW w:w="556" w:type="pct"/>
            <w:tcBorders>
              <w:top w:val="single" w:sz="4" w:space="0" w:color="auto"/>
              <w:left w:val="single" w:sz="4" w:space="0" w:color="auto"/>
              <w:bottom w:val="single" w:sz="4" w:space="0" w:color="auto"/>
              <w:right w:val="single" w:sz="4" w:space="0" w:color="auto"/>
            </w:tcBorders>
            <w:vAlign w:val="center"/>
          </w:tcPr>
          <w:p w14:paraId="73062EF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Allongement d’usage***</w:t>
            </w:r>
          </w:p>
        </w:tc>
        <w:tc>
          <w:tcPr>
            <w:tcW w:w="556" w:type="pct"/>
            <w:tcBorders>
              <w:top w:val="single" w:sz="4" w:space="0" w:color="auto"/>
              <w:left w:val="single" w:sz="4" w:space="0" w:color="auto"/>
              <w:bottom w:val="single" w:sz="4" w:space="0" w:color="auto"/>
              <w:right w:val="single" w:sz="4" w:space="0" w:color="auto"/>
            </w:tcBorders>
            <w:vAlign w:val="center"/>
          </w:tcPr>
          <w:p w14:paraId="4F443456"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Fin de vie</w:t>
            </w:r>
          </w:p>
        </w:tc>
        <w:tc>
          <w:tcPr>
            <w:tcW w:w="552" w:type="pct"/>
            <w:tcBorders>
              <w:top w:val="single" w:sz="4" w:space="0" w:color="auto"/>
              <w:left w:val="single" w:sz="4" w:space="0" w:color="auto"/>
              <w:bottom w:val="single" w:sz="4" w:space="0" w:color="auto"/>
              <w:right w:val="single" w:sz="4" w:space="0" w:color="auto"/>
            </w:tcBorders>
            <w:vAlign w:val="center"/>
          </w:tcPr>
          <w:p w14:paraId="06989E17"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Provider de service****</w:t>
            </w:r>
          </w:p>
        </w:tc>
      </w:tr>
      <w:tr w:rsidR="00E41A7C" w:rsidRPr="003A3298" w14:paraId="3E66CAF4" w14:textId="77777777" w:rsidTr="3DF7EDA3">
        <w:trPr>
          <w:trHeight w:val="485"/>
        </w:trPr>
        <w:tc>
          <w:tcPr>
            <w:tcW w:w="556" w:type="pct"/>
            <w:tcBorders>
              <w:top w:val="single" w:sz="4" w:space="0" w:color="auto"/>
              <w:left w:val="single" w:sz="4" w:space="0" w:color="auto"/>
              <w:bottom w:val="single" w:sz="4" w:space="0" w:color="auto"/>
              <w:right w:val="single" w:sz="4" w:space="0" w:color="auto"/>
            </w:tcBorders>
            <w:vAlign w:val="center"/>
          </w:tcPr>
          <w:p w14:paraId="0F41FBBD" w14:textId="002304CA"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566188222"/>
                <w14:checkbox>
                  <w14:checked w14:val="0"/>
                  <w14:checkedState w14:val="2612" w14:font="MS Gothic"/>
                  <w14:uncheckedState w14:val="2610" w14:font="MS Gothic"/>
                </w14:checkbox>
              </w:sdtPr>
              <w:sdtContent>
                <w:r w:rsidR="00E41A7C" w:rsidRPr="00A354C1">
                  <w:rPr>
                    <w:rFonts w:ascii="MS Gothic" w:eastAsia="MS Gothic" w:hAnsi="MS Gothic" w:cs="Calibri" w:hint="eastAsia"/>
                    <w:sz w:val="22"/>
                    <w:szCs w:val="22"/>
                  </w:rPr>
                  <w:t>☐</w:t>
                </w:r>
              </w:sdtContent>
            </w:sdt>
          </w:p>
          <w:p w14:paraId="716340E6" w14:textId="77777777" w:rsidR="00E41A7C" w:rsidRPr="004C25AF" w:rsidRDefault="00E41A7C" w:rsidP="00E41A7C">
            <w:pPr>
              <w:jc w:val="center"/>
              <w:rPr>
                <w:rFonts w:asciiTheme="minorHAnsi" w:hAnsiTheme="minorHAnsi" w:cstheme="minorHAnsi"/>
                <w:sz w:val="16"/>
                <w:szCs w:val="16"/>
              </w:rPr>
            </w:pPr>
          </w:p>
        </w:tc>
        <w:tc>
          <w:tcPr>
            <w:tcW w:w="556" w:type="pct"/>
            <w:tcBorders>
              <w:top w:val="single" w:sz="4" w:space="0" w:color="auto"/>
              <w:left w:val="single" w:sz="4" w:space="0" w:color="auto"/>
              <w:bottom w:val="single" w:sz="4" w:space="0" w:color="auto"/>
              <w:right w:val="single" w:sz="4" w:space="0" w:color="auto"/>
            </w:tcBorders>
          </w:tcPr>
          <w:p w14:paraId="07BD9D16" w14:textId="674D98F2"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15079337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10400D44" w14:textId="68660CD5"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30666954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0449ACFE" w14:textId="720D76C6" w:rsidR="00E41A7C" w:rsidRPr="004C25AF" w:rsidRDefault="00000000" w:rsidP="3DF7EDA3">
            <w:pPr>
              <w:jc w:val="center"/>
              <w:rPr>
                <w:rFonts w:asciiTheme="minorHAnsi" w:hAnsiTheme="minorHAnsi" w:cstheme="minorBidi"/>
                <w:sz w:val="16"/>
                <w:szCs w:val="16"/>
              </w:rPr>
            </w:pPr>
            <w:sdt>
              <w:sdtPr>
                <w:rPr>
                  <w:rFonts w:ascii="MS Gothic" w:eastAsia="MS Gothic" w:hAnsi="MS Gothic" w:cs="Calibri"/>
                  <w:sz w:val="22"/>
                  <w:szCs w:val="22"/>
                </w:rPr>
                <w:id w:val="1544473263"/>
                <w14:checkbox>
                  <w14:checked w14:val="0"/>
                  <w14:checkedState w14:val="2612" w14:font="MS Gothic"/>
                  <w14:uncheckedState w14:val="2610" w14:font="MS Gothic"/>
                </w14:checkbox>
              </w:sdtPr>
              <w:sdtContent>
                <w:r w:rsidR="00B75AF7">
                  <w:rPr>
                    <w:rFonts w:ascii="MS Gothic" w:eastAsia="MS Gothic" w:hAnsi="MS Gothic" w:cs="Calibri" w:hint="eastAsia"/>
                    <w:sz w:val="22"/>
                    <w:szCs w:val="22"/>
                  </w:rPr>
                  <w:t>☐</w:t>
                </w:r>
              </w:sdtContent>
            </w:sdt>
            <w:r w:rsidR="00E41A7C" w:rsidRPr="3DF7EDA3">
              <w:rPr>
                <w:rFonts w:ascii="MS Gothic" w:eastAsia="MS Gothic" w:hAnsi="MS Gothic" w:cs="Calibri"/>
                <w:sz w:val="22"/>
                <w:szCs w:val="22"/>
              </w:rPr>
              <w:t xml:space="preserve"> </w:t>
            </w:r>
          </w:p>
        </w:tc>
        <w:tc>
          <w:tcPr>
            <w:tcW w:w="644" w:type="pct"/>
            <w:tcBorders>
              <w:top w:val="single" w:sz="4" w:space="0" w:color="auto"/>
              <w:left w:val="single" w:sz="4" w:space="0" w:color="auto"/>
              <w:bottom w:val="single" w:sz="4" w:space="0" w:color="auto"/>
              <w:right w:val="single" w:sz="4" w:space="0" w:color="auto"/>
            </w:tcBorders>
          </w:tcPr>
          <w:p w14:paraId="197E4419" w14:textId="2E4E4858"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65276570"/>
                <w14:checkbox>
                  <w14:checked w14:val="0"/>
                  <w14:checkedState w14:val="2612" w14:font="MS Gothic"/>
                  <w14:uncheckedState w14:val="2610" w14:font="MS Gothic"/>
                </w14:checkbox>
              </w:sdtPr>
              <w:sdtContent>
                <w:r w:rsidR="00A15C8F">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468" w:type="pct"/>
            <w:tcBorders>
              <w:top w:val="single" w:sz="4" w:space="0" w:color="auto"/>
              <w:left w:val="single" w:sz="4" w:space="0" w:color="auto"/>
              <w:bottom w:val="single" w:sz="4" w:space="0" w:color="auto"/>
              <w:right w:val="single" w:sz="4" w:space="0" w:color="auto"/>
            </w:tcBorders>
          </w:tcPr>
          <w:p w14:paraId="1C0732EC" w14:textId="3F6CC530"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827023595"/>
                <w14:checkbox>
                  <w14:checked w14:val="0"/>
                  <w14:checkedState w14:val="2612" w14:font="MS Gothic"/>
                  <w14:uncheckedState w14:val="2610" w14:font="MS Gothic"/>
                </w14:checkbox>
              </w:sdtPr>
              <w:sdtContent>
                <w:r w:rsidR="00A15C8F">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5B395848" w14:textId="5C1C0BA1" w:rsidR="00E41A7C" w:rsidRPr="004C25AF" w:rsidRDefault="00000000" w:rsidP="3DF7EDA3">
            <w:pPr>
              <w:jc w:val="center"/>
              <w:rPr>
                <w:rFonts w:asciiTheme="minorHAnsi" w:hAnsiTheme="minorHAnsi" w:cstheme="minorBidi"/>
                <w:sz w:val="16"/>
                <w:szCs w:val="16"/>
              </w:rPr>
            </w:pPr>
            <w:sdt>
              <w:sdtPr>
                <w:rPr>
                  <w:rFonts w:ascii="MS Gothic" w:eastAsia="MS Gothic" w:hAnsi="MS Gothic" w:cs="Calibri"/>
                  <w:sz w:val="22"/>
                  <w:szCs w:val="22"/>
                </w:rPr>
                <w:id w:val="-1196074336"/>
                <w14:checkbox>
                  <w14:checked w14:val="0"/>
                  <w14:checkedState w14:val="2612" w14:font="MS Gothic"/>
                  <w14:uncheckedState w14:val="2610" w14:font="MS Gothic"/>
                </w14:checkbox>
              </w:sdtPr>
              <w:sdtContent>
                <w:r w:rsidR="1A429EF3" w:rsidRPr="3DF7EDA3">
                  <w:rPr>
                    <w:rFonts w:ascii="MS Gothic" w:eastAsia="MS Gothic" w:hAnsi="MS Gothic" w:cs="MS Gothic"/>
                    <w:sz w:val="22"/>
                    <w:szCs w:val="22"/>
                  </w:rPr>
                  <w:t>☐</w:t>
                </w:r>
              </w:sdtContent>
            </w:sdt>
            <w:r w:rsidR="00E41A7C" w:rsidRPr="3DF7EDA3">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41FCA61C" w14:textId="25A8AB46"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74008910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2" w:type="pct"/>
            <w:tcBorders>
              <w:top w:val="single" w:sz="4" w:space="0" w:color="auto"/>
              <w:left w:val="single" w:sz="4" w:space="0" w:color="auto"/>
              <w:bottom w:val="single" w:sz="4" w:space="0" w:color="auto"/>
              <w:right w:val="single" w:sz="4" w:space="0" w:color="auto"/>
            </w:tcBorders>
          </w:tcPr>
          <w:p w14:paraId="29B92254" w14:textId="19D883FC"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518458717"/>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r>
    </w:tbl>
    <w:tbl>
      <w:tblPr>
        <w:tblStyle w:val="Grilledutableau1"/>
        <w:tblW w:w="505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5"/>
      </w:tblGrid>
      <w:tr w:rsidR="004C25AF" w:rsidRPr="008E63BF" w14:paraId="420F0646" w14:textId="77777777" w:rsidTr="004C25AF">
        <w:trPr>
          <w:trHeight w:val="485"/>
        </w:trPr>
        <w:tc>
          <w:tcPr>
            <w:tcW w:w="5000" w:type="pct"/>
          </w:tcPr>
          <w:p w14:paraId="5CDF4D75" w14:textId="77777777" w:rsidR="004C25AF" w:rsidRPr="008E63BF" w:rsidRDefault="004C25AF" w:rsidP="005F317C">
            <w:pPr>
              <w:jc w:val="right"/>
              <w:rPr>
                <w:color w:val="808080" w:themeColor="background1" w:themeShade="80"/>
                <w:sz w:val="16"/>
                <w:szCs w:val="16"/>
              </w:rPr>
            </w:pPr>
            <w:r w:rsidRPr="008E63BF">
              <w:rPr>
                <w:color w:val="808080" w:themeColor="background1" w:themeShade="80"/>
                <w:sz w:val="16"/>
                <w:szCs w:val="16"/>
              </w:rPr>
              <w:t xml:space="preserve">* activités visant un process de fabrication, de transformation </w:t>
            </w:r>
          </w:p>
          <w:p w14:paraId="7DAB6DD9" w14:textId="77777777" w:rsidR="004C25AF" w:rsidRPr="008E63BF" w:rsidRDefault="004C25AF" w:rsidP="005F317C">
            <w:pPr>
              <w:jc w:val="right"/>
              <w:rPr>
                <w:color w:val="808080" w:themeColor="background1" w:themeShade="80"/>
                <w:sz w:val="16"/>
                <w:szCs w:val="16"/>
              </w:rPr>
            </w:pPr>
            <w:r w:rsidRPr="008E63BF">
              <w:rPr>
                <w:color w:val="808080" w:themeColor="background1" w:themeShade="80"/>
                <w:sz w:val="16"/>
                <w:szCs w:val="16"/>
              </w:rPr>
              <w:t>** Inclus la logistique et la commercialisation (</w:t>
            </w:r>
            <w:proofErr w:type="spellStart"/>
            <w:r w:rsidRPr="008E63BF">
              <w:rPr>
                <w:color w:val="808080" w:themeColor="background1" w:themeShade="80"/>
                <w:sz w:val="16"/>
                <w:szCs w:val="16"/>
              </w:rPr>
              <w:t>retail</w:t>
            </w:r>
            <w:proofErr w:type="spellEnd"/>
            <w:r w:rsidRPr="008E63BF">
              <w:rPr>
                <w:color w:val="808080" w:themeColor="background1" w:themeShade="80"/>
                <w:sz w:val="16"/>
                <w:szCs w:val="16"/>
              </w:rPr>
              <w:t>…)</w:t>
            </w:r>
          </w:p>
          <w:p w14:paraId="34A210B3" w14:textId="7761C9EA" w:rsidR="004C25AF" w:rsidRDefault="004C25AF" w:rsidP="005F317C">
            <w:pPr>
              <w:jc w:val="right"/>
              <w:rPr>
                <w:color w:val="808080" w:themeColor="background1" w:themeShade="80"/>
                <w:sz w:val="16"/>
                <w:szCs w:val="16"/>
              </w:rPr>
            </w:pPr>
            <w:r w:rsidRPr="008E63BF">
              <w:rPr>
                <w:color w:val="808080" w:themeColor="background1" w:themeShade="80"/>
                <w:sz w:val="16"/>
                <w:szCs w:val="16"/>
              </w:rPr>
              <w:t xml:space="preserve">*** activités de réutilisation, réparation, remanufacture… (nb. Le recyclage </w:t>
            </w:r>
            <w:r>
              <w:rPr>
                <w:color w:val="808080" w:themeColor="background1" w:themeShade="80"/>
                <w:sz w:val="16"/>
                <w:szCs w:val="16"/>
              </w:rPr>
              <w:t>relève</w:t>
            </w:r>
            <w:r w:rsidRPr="008E63BF">
              <w:rPr>
                <w:color w:val="808080" w:themeColor="background1" w:themeShade="80"/>
                <w:sz w:val="16"/>
                <w:szCs w:val="16"/>
              </w:rPr>
              <w:t xml:space="preserve"> de la gestion ‘fin de vie’)</w:t>
            </w:r>
          </w:p>
          <w:p w14:paraId="48676809" w14:textId="77777777" w:rsidR="004C25AF" w:rsidRPr="008E63BF" w:rsidRDefault="004C25AF" w:rsidP="005F317C">
            <w:pPr>
              <w:jc w:val="right"/>
              <w:rPr>
                <w:color w:val="808080" w:themeColor="background1" w:themeShade="80"/>
                <w:sz w:val="16"/>
                <w:szCs w:val="16"/>
              </w:rPr>
            </w:pPr>
            <w:r>
              <w:rPr>
                <w:color w:val="808080" w:themeColor="background1" w:themeShade="80"/>
                <w:sz w:val="16"/>
                <w:szCs w:val="16"/>
              </w:rPr>
              <w:t>**** si vous n’êtes pas un acteur direct de la chaîne de valeur (ex. université, provider de solutions digitales…)</w:t>
            </w:r>
          </w:p>
        </w:tc>
      </w:tr>
    </w:tbl>
    <w:p w14:paraId="56141B81" w14:textId="7FCD6D7E" w:rsidR="00EF69AF" w:rsidRPr="006D7E17" w:rsidRDefault="004D3AC5"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lastRenderedPageBreak/>
        <w:t>Cadre de fonctionnement de la subvention</w:t>
      </w:r>
      <w:r>
        <w:rPr>
          <w:rStyle w:val="Appelnotedebasdep"/>
          <w:rFonts w:ascii="Calibri" w:eastAsia="Calibri" w:hAnsi="Calibri" w:cs="Calibri"/>
          <w:b/>
          <w:bCs/>
          <w:color w:val="1F4E79" w:themeColor="accent5" w:themeShade="80"/>
          <w:sz w:val="28"/>
          <w:szCs w:val="28"/>
        </w:rPr>
        <w:footnoteReference w:id="3"/>
      </w:r>
    </w:p>
    <w:p w14:paraId="2771F9E8" w14:textId="2529A3A2" w:rsidR="004D3AC5" w:rsidRPr="004D3AC5" w:rsidRDefault="004D3AC5" w:rsidP="004D3AC5">
      <w:pPr>
        <w:tabs>
          <w:tab w:val="right" w:leader="dot" w:pos="9638"/>
        </w:tabs>
        <w:spacing w:line="480" w:lineRule="auto"/>
        <w:jc w:val="both"/>
        <w:rPr>
          <w:rFonts w:ascii="Calibri" w:eastAsia="Calibri" w:hAnsi="Calibri" w:cs="Calibri"/>
          <w:sz w:val="22"/>
          <w:szCs w:val="22"/>
        </w:rPr>
      </w:pPr>
      <w:r w:rsidRPr="004D3AC5">
        <w:rPr>
          <w:rFonts w:ascii="Calibri" w:eastAsia="Calibri" w:hAnsi="Calibri" w:cs="Calibri"/>
          <w:sz w:val="22"/>
          <w:szCs w:val="22"/>
        </w:rPr>
        <w:t>L’entreprise :</w:t>
      </w:r>
    </w:p>
    <w:p w14:paraId="690A52E5" w14:textId="3904435F" w:rsidR="004D3AC5"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09334840"/>
          <w14:checkbox>
            <w14:checked w14:val="0"/>
            <w14:checkedState w14:val="2612" w14:font="MS Gothic"/>
            <w14:uncheckedState w14:val="2610" w14:font="MS Gothic"/>
          </w14:checkbox>
        </w:sdtPr>
        <w:sdtContent>
          <w:r w:rsidR="496BEC6D" w:rsidRPr="3DF7EDA3">
            <w:rPr>
              <w:rFonts w:ascii="MS Gothic" w:eastAsia="MS Gothic" w:hAnsi="MS Gothic" w:cs="MS Gothic"/>
              <w:sz w:val="22"/>
              <w:szCs w:val="22"/>
            </w:rPr>
            <w:t>☐</w:t>
          </w:r>
        </w:sdtContent>
      </w:sdt>
      <w:r w:rsidR="00A354C1" w:rsidRPr="3DF7EDA3">
        <w:rPr>
          <w:rFonts w:ascii="MS Gothic" w:eastAsia="MS Gothic" w:hAnsi="MS Gothic" w:cs="Calibri"/>
          <w:sz w:val="22"/>
          <w:szCs w:val="22"/>
        </w:rPr>
        <w:t xml:space="preserve"> </w:t>
      </w:r>
      <w:r w:rsidR="004D3AC5" w:rsidRPr="3DF7EDA3">
        <w:rPr>
          <w:rFonts w:ascii="Calibri" w:eastAsia="Calibri" w:hAnsi="Calibri" w:cs="Calibri"/>
          <w:sz w:val="22"/>
          <w:szCs w:val="22"/>
        </w:rPr>
        <w:t>agrée aux conditions de participation financières</w:t>
      </w:r>
      <w:r w:rsidR="008502E2" w:rsidRPr="3DF7EDA3">
        <w:rPr>
          <w:rFonts w:ascii="Calibri" w:eastAsia="Calibri" w:hAnsi="Calibri" w:cs="Calibri"/>
          <w:sz w:val="22"/>
          <w:szCs w:val="22"/>
        </w:rPr>
        <w:t xml:space="preserve"> et pratiques</w:t>
      </w:r>
      <w:r w:rsidR="004D3AC5" w:rsidRPr="3DF7EDA3">
        <w:rPr>
          <w:rFonts w:ascii="Calibri" w:eastAsia="Calibri" w:hAnsi="Calibri" w:cs="Calibri"/>
          <w:sz w:val="22"/>
          <w:szCs w:val="22"/>
        </w:rPr>
        <w:t xml:space="preserve">. </w:t>
      </w:r>
    </w:p>
    <w:p w14:paraId="3C74612A" w14:textId="6AC2BEFB" w:rsidR="006D7E17"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40952786"/>
          <w14:checkbox>
            <w14:checked w14:val="0"/>
            <w14:checkedState w14:val="2612" w14:font="MS Gothic"/>
            <w14:uncheckedState w14:val="2610" w14:font="MS Gothic"/>
          </w14:checkbox>
        </w:sdtPr>
        <w:sdtContent>
          <w:r w:rsidR="7B5655E2" w:rsidRPr="3DF7EDA3">
            <w:rPr>
              <w:rFonts w:ascii="MS Gothic" w:eastAsia="MS Gothic" w:hAnsi="MS Gothic" w:cs="MS Gothic"/>
              <w:sz w:val="22"/>
              <w:szCs w:val="22"/>
            </w:rPr>
            <w:t>☐</w:t>
          </w:r>
        </w:sdtContent>
      </w:sdt>
      <w:r w:rsidR="006D7E17" w:rsidRPr="3DF7EDA3">
        <w:rPr>
          <w:rFonts w:ascii="MS Gothic" w:eastAsia="MS Gothic" w:hAnsi="MS Gothic" w:cs="Calibri"/>
          <w:sz w:val="22"/>
          <w:szCs w:val="22"/>
        </w:rPr>
        <w:t xml:space="preserve"> </w:t>
      </w:r>
      <w:r w:rsidR="006D7E17" w:rsidRPr="3DF7EDA3">
        <w:rPr>
          <w:rFonts w:ascii="Calibri" w:eastAsia="Calibri" w:hAnsi="Calibri" w:cs="Calibri"/>
          <w:sz w:val="22"/>
          <w:szCs w:val="22"/>
        </w:rPr>
        <w:t>accepte que le Pôle MecaTech en tant que coordinateur de la chaîne de valeurs « Métal – Batteries – Transport » partage les informations personnelles (nom, téléphone, mail) avec le pouvoir financeur (SPW) pour toute enquête liée à la stratégie Circular Wallonia.</w:t>
      </w:r>
    </w:p>
    <w:p w14:paraId="4C1B073D" w14:textId="6A6EEC84"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994605008"/>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accepte </w:t>
      </w:r>
      <w:r w:rsidR="006D7E17">
        <w:rPr>
          <w:rFonts w:ascii="Calibri" w:eastAsia="Calibri" w:hAnsi="Calibri" w:cs="Calibri"/>
          <w:sz w:val="22"/>
          <w:szCs w:val="22"/>
        </w:rPr>
        <w:t>que l</w:t>
      </w:r>
      <w:r w:rsidR="004D3AC5" w:rsidRPr="00A354C1">
        <w:rPr>
          <w:rFonts w:ascii="Calibri" w:eastAsia="Calibri" w:hAnsi="Calibri" w:cs="Calibri"/>
          <w:sz w:val="22"/>
          <w:szCs w:val="22"/>
        </w:rPr>
        <w:t>e Pôle MecaTech en tant que coordinateur de la chaîne de valeurs « Métal – Batteries – Transport » et ses partenaires valorisent le cas d’usage / projet via leurs canaux de communication. L’entreprise a le droit de préciser de manière claire les éléments couverts par la confidentialité et ceux qui peuvent être communiqués.</w:t>
      </w:r>
    </w:p>
    <w:p w14:paraId="37B8C9EA" w14:textId="2E5CD8FB"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91346000"/>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pour ce faire, donne son droit à l’image pour une vidéo de témoignage et sa diffusion comme indiqué ci-dessus.</w:t>
      </w:r>
    </w:p>
    <w:p w14:paraId="43F18627" w14:textId="4FC8D3F2"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08164187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accepte </w:t>
      </w:r>
      <w:r w:rsidR="006D7E17">
        <w:rPr>
          <w:rFonts w:ascii="Calibri" w:eastAsia="Calibri" w:hAnsi="Calibri" w:cs="Calibri"/>
          <w:sz w:val="22"/>
          <w:szCs w:val="22"/>
        </w:rPr>
        <w:t xml:space="preserve">que </w:t>
      </w:r>
      <w:r w:rsidR="004D3AC5" w:rsidRPr="00A354C1">
        <w:rPr>
          <w:rFonts w:ascii="Calibri" w:eastAsia="Calibri" w:hAnsi="Calibri" w:cs="Calibri"/>
          <w:sz w:val="22"/>
          <w:szCs w:val="22"/>
        </w:rPr>
        <w:t>le Pôle MecaTech et ses partenaires reprennent contact entre 6 mois et un an après la clôture du projet pour en connaître l’évolution ‘Post-</w:t>
      </w:r>
      <w:proofErr w:type="spellStart"/>
      <w:r w:rsidR="004D3AC5" w:rsidRPr="00A354C1">
        <w:rPr>
          <w:rFonts w:ascii="Calibri" w:eastAsia="Calibri" w:hAnsi="Calibri" w:cs="Calibri"/>
          <w:sz w:val="22"/>
          <w:szCs w:val="22"/>
        </w:rPr>
        <w:t>PoC</w:t>
      </w:r>
      <w:proofErr w:type="spellEnd"/>
      <w:r w:rsidR="004D3AC5" w:rsidRPr="00A354C1">
        <w:rPr>
          <w:rFonts w:ascii="Calibri" w:eastAsia="Calibri" w:hAnsi="Calibri" w:cs="Calibri"/>
          <w:sz w:val="22"/>
          <w:szCs w:val="22"/>
        </w:rPr>
        <w:t>’, guider le cas échéant le bénéficiaire et éventuellement poursuivre la communication autour de cette période ‘post-</w:t>
      </w:r>
      <w:proofErr w:type="spellStart"/>
      <w:r w:rsidR="004D3AC5" w:rsidRPr="00A354C1">
        <w:rPr>
          <w:rFonts w:ascii="Calibri" w:eastAsia="Calibri" w:hAnsi="Calibri" w:cs="Calibri"/>
          <w:sz w:val="22"/>
          <w:szCs w:val="22"/>
        </w:rPr>
        <w:t>PoC</w:t>
      </w:r>
      <w:proofErr w:type="spellEnd"/>
      <w:r w:rsidR="004D3AC5" w:rsidRPr="00A354C1">
        <w:rPr>
          <w:rFonts w:ascii="Calibri" w:eastAsia="Calibri" w:hAnsi="Calibri" w:cs="Calibri"/>
          <w:sz w:val="22"/>
          <w:szCs w:val="22"/>
        </w:rPr>
        <w:t xml:space="preserve">’. </w:t>
      </w:r>
    </w:p>
    <w:p w14:paraId="47CD07E9" w14:textId="5D4D1558" w:rsidR="004D3AC5" w:rsidRPr="00A354C1" w:rsidRDefault="00000000" w:rsidP="006D7E17">
      <w:pPr>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300681004"/>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prend connaissance que le Pôle MecaTech en tant que coordinateur de la chaîne de valeurs « Métal – Batteries – Transport » peut communiqué les dossiers de candidature non-retenus aux partenaires de l’appel à projet dans le but d’offrir des dispositifs alternatifs de soutien et permettre la réalisation des projets.</w:t>
      </w:r>
    </w:p>
    <w:p w14:paraId="23B45B97" w14:textId="76454A3D" w:rsidR="004D3AC5"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36736131"/>
          <w14:checkbox>
            <w14:checked w14:val="0"/>
            <w14:checkedState w14:val="2612" w14:font="MS Gothic"/>
            <w14:uncheckedState w14:val="2610" w14:font="MS Gothic"/>
          </w14:checkbox>
        </w:sdtPr>
        <w:sdtContent>
          <w:r w:rsidR="00A77012">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si elle est sélectionnée, s’engage à rencontrer le comité de suivi à 3 moments différents (lancement, </w:t>
      </w:r>
      <w:proofErr w:type="spellStart"/>
      <w:r w:rsidR="004D3AC5" w:rsidRPr="00A354C1">
        <w:rPr>
          <w:rFonts w:ascii="Calibri" w:eastAsia="Calibri" w:hAnsi="Calibri" w:cs="Calibri"/>
          <w:sz w:val="22"/>
          <w:szCs w:val="22"/>
        </w:rPr>
        <w:t>mid-term</w:t>
      </w:r>
      <w:proofErr w:type="spellEnd"/>
      <w:r w:rsidR="004D3AC5" w:rsidRPr="00A354C1">
        <w:rPr>
          <w:rFonts w:ascii="Calibri" w:eastAsia="Calibri" w:hAnsi="Calibri" w:cs="Calibri"/>
          <w:sz w:val="22"/>
          <w:szCs w:val="22"/>
        </w:rPr>
        <w:t>, clôture) et soumettre un rapport d’activités en milieu et fin de projet. Le rapport de mi-projet vise à vérifier l’opérationnalisation en vue de remplir les objectifs fixés. Le rapport de fin de projet permet de vérifier la réalisation des objectifs, de quantifier autant que possible les impacts (économiques, écologiques et humains) et de déterminer le plan d’actions.</w:t>
      </w:r>
      <w:r w:rsidR="00A354C1">
        <w:rPr>
          <w:rFonts w:ascii="Calibri" w:eastAsia="Calibri" w:hAnsi="Calibri" w:cs="Calibri"/>
          <w:sz w:val="22"/>
          <w:szCs w:val="22"/>
        </w:rPr>
        <w:t xml:space="preserve"> Les dates seront fixées unilatéralement et communiquées lors de la notification de sélection.</w:t>
      </w:r>
    </w:p>
    <w:p w14:paraId="2BBEE32D" w14:textId="3ECEECDA" w:rsidR="00A77012" w:rsidRPr="00A77012" w:rsidRDefault="00000000" w:rsidP="00A77012">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787690861"/>
          <w14:checkbox>
            <w14:checked w14:val="0"/>
            <w14:checkedState w14:val="2612" w14:font="MS Gothic"/>
            <w14:uncheckedState w14:val="2610" w14:font="MS Gothic"/>
          </w14:checkbox>
        </w:sdtPr>
        <w:sdtContent>
          <w:r w:rsidR="00A77012">
            <w:rPr>
              <w:rFonts w:ascii="MS Gothic" w:eastAsia="MS Gothic" w:hAnsi="MS Gothic" w:cs="Calibri" w:hint="eastAsia"/>
              <w:sz w:val="22"/>
              <w:szCs w:val="22"/>
            </w:rPr>
            <w:t>☐</w:t>
          </w:r>
        </w:sdtContent>
      </w:sdt>
      <w:r w:rsidR="00A77012">
        <w:rPr>
          <w:rFonts w:ascii="MS Gothic" w:eastAsia="MS Gothic" w:hAnsi="MS Gothic" w:cs="Calibri"/>
          <w:sz w:val="22"/>
          <w:szCs w:val="22"/>
        </w:rPr>
        <w:t xml:space="preserve"> </w:t>
      </w:r>
      <w:r w:rsidR="00A77012" w:rsidRPr="00A354C1">
        <w:rPr>
          <w:rFonts w:ascii="Calibri" w:eastAsia="Calibri" w:hAnsi="Calibri" w:cs="Calibri"/>
          <w:sz w:val="22"/>
          <w:szCs w:val="22"/>
        </w:rPr>
        <w:t>si elle est sélectionnée,</w:t>
      </w:r>
      <w:r w:rsidR="00A77012">
        <w:rPr>
          <w:rFonts w:ascii="Calibri" w:eastAsia="Calibri" w:hAnsi="Calibri" w:cs="Calibri"/>
          <w:sz w:val="22"/>
          <w:szCs w:val="22"/>
        </w:rPr>
        <w:t xml:space="preserve"> s</w:t>
      </w:r>
      <w:r w:rsidR="00A77012" w:rsidRPr="00A77012">
        <w:rPr>
          <w:rFonts w:ascii="Calibri" w:eastAsia="Calibri" w:hAnsi="Calibri" w:cs="Calibri"/>
          <w:sz w:val="22"/>
          <w:szCs w:val="22"/>
        </w:rPr>
        <w:t>’engage à associer les logos Circular Wallonia + le coq avec le Plan de Relance à toutes les actions de communication liées à la réalisation du projet : publications réseaux sociaux, sortie presse, formations, conférences, etc. Le Pôle MecaTech tient à sa disposition les logos nécessaires.</w:t>
      </w:r>
    </w:p>
    <w:p w14:paraId="4A9900E5" w14:textId="69098C28"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highlight w:val="yellow"/>
        </w:rPr>
      </w:pPr>
      <w:sdt>
        <w:sdtPr>
          <w:rPr>
            <w:rFonts w:ascii="MS Gothic" w:eastAsia="MS Gothic" w:hAnsi="MS Gothic" w:cs="Calibri"/>
            <w:sz w:val="22"/>
            <w:szCs w:val="22"/>
          </w:rPr>
          <w:id w:val="1952813055"/>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w:t>
      </w:r>
      <w:proofErr w:type="gramEnd"/>
      <w:r w:rsidR="004D3AC5" w:rsidRPr="00A354C1">
        <w:rPr>
          <w:rFonts w:ascii="Calibri" w:eastAsia="Calibri" w:hAnsi="Calibri" w:cs="Calibri"/>
          <w:sz w:val="22"/>
          <w:szCs w:val="22"/>
        </w:rPr>
        <w:t xml:space="preserve"> pris connaissance que la candidature doit être soumise dans les délais fixés c’est-à-dire pour </w:t>
      </w:r>
      <w:r w:rsidR="004D3AC5" w:rsidRPr="00545AED">
        <w:rPr>
          <w:rFonts w:ascii="Calibri" w:eastAsia="Calibri" w:hAnsi="Calibri" w:cs="Calibri"/>
          <w:sz w:val="22"/>
          <w:szCs w:val="22"/>
        </w:rPr>
        <w:t xml:space="preserve">la date du </w:t>
      </w:r>
      <w:r w:rsidR="00A50840">
        <w:rPr>
          <w:rFonts w:ascii="Calibri" w:eastAsia="Calibri" w:hAnsi="Calibri" w:cs="Calibri"/>
          <w:sz w:val="22"/>
          <w:szCs w:val="22"/>
        </w:rPr>
        <w:t>30 juin</w:t>
      </w:r>
      <w:r w:rsidR="008D23CF">
        <w:rPr>
          <w:rFonts w:ascii="Calibri" w:eastAsia="Calibri" w:hAnsi="Calibri" w:cs="Calibri"/>
          <w:sz w:val="22"/>
          <w:szCs w:val="22"/>
        </w:rPr>
        <w:t xml:space="preserve"> 2025</w:t>
      </w:r>
      <w:r w:rsidR="004D3AC5" w:rsidRPr="00545AED">
        <w:rPr>
          <w:rFonts w:ascii="Calibri" w:eastAsia="Calibri" w:hAnsi="Calibri" w:cs="Calibri"/>
          <w:sz w:val="22"/>
          <w:szCs w:val="22"/>
        </w:rPr>
        <w:t xml:space="preserve"> minuit</w:t>
      </w:r>
      <w:r w:rsidR="00A50840">
        <w:rPr>
          <w:rFonts w:ascii="Calibri" w:eastAsia="Calibri" w:hAnsi="Calibri" w:cs="Calibri"/>
          <w:sz w:val="22"/>
          <w:szCs w:val="22"/>
        </w:rPr>
        <w:t xml:space="preserve"> (prolongation)</w:t>
      </w:r>
      <w:r w:rsidR="004D3AC5" w:rsidRPr="00545AED">
        <w:rPr>
          <w:rFonts w:ascii="Calibri" w:eastAsia="Calibri" w:hAnsi="Calibri" w:cs="Calibri"/>
          <w:sz w:val="22"/>
          <w:szCs w:val="22"/>
        </w:rPr>
        <w:t>, via le présent formulaire, disponible sur le site du Pôle MecaTech en temps utile</w:t>
      </w:r>
      <w:r w:rsidR="00E64856">
        <w:rPr>
          <w:rFonts w:ascii="Calibri" w:eastAsia="Calibri" w:hAnsi="Calibri" w:cs="Calibri"/>
          <w:sz w:val="22"/>
          <w:szCs w:val="22"/>
        </w:rPr>
        <w:t xml:space="preserve"> et remis par </w:t>
      </w:r>
      <w:proofErr w:type="gramStart"/>
      <w:r w:rsidR="00E64856">
        <w:rPr>
          <w:rFonts w:ascii="Calibri" w:eastAsia="Calibri" w:hAnsi="Calibri" w:cs="Calibri"/>
          <w:sz w:val="22"/>
          <w:szCs w:val="22"/>
        </w:rPr>
        <w:t>email</w:t>
      </w:r>
      <w:proofErr w:type="gramEnd"/>
      <w:r w:rsidR="00E64856">
        <w:rPr>
          <w:rFonts w:ascii="Calibri" w:eastAsia="Calibri" w:hAnsi="Calibri" w:cs="Calibri"/>
          <w:sz w:val="22"/>
          <w:szCs w:val="22"/>
        </w:rPr>
        <w:t xml:space="preserve"> à </w:t>
      </w:r>
      <w:r w:rsidR="008D23CF">
        <w:rPr>
          <w:rFonts w:ascii="Calibri" w:eastAsia="Calibri" w:hAnsi="Calibri" w:cs="Calibri"/>
          <w:b/>
          <w:bCs/>
          <w:color w:val="5B9BD5" w:themeColor="accent5"/>
          <w:sz w:val="22"/>
          <w:szCs w:val="22"/>
        </w:rPr>
        <w:t>laetitia.zacheo</w:t>
      </w:r>
      <w:r w:rsidR="00E64856" w:rsidRPr="00E64856">
        <w:rPr>
          <w:rFonts w:ascii="Calibri" w:eastAsia="Calibri" w:hAnsi="Calibri" w:cs="Calibri"/>
          <w:b/>
          <w:bCs/>
          <w:color w:val="5B9BD5" w:themeColor="accent5"/>
          <w:sz w:val="22"/>
          <w:szCs w:val="22"/>
        </w:rPr>
        <w:t>@</w:t>
      </w:r>
      <w:r w:rsidR="008D23CF">
        <w:rPr>
          <w:rFonts w:ascii="Calibri" w:eastAsia="Calibri" w:hAnsi="Calibri" w:cs="Calibri"/>
          <w:b/>
          <w:bCs/>
          <w:color w:val="5B9BD5" w:themeColor="accent5"/>
          <w:sz w:val="22"/>
          <w:szCs w:val="22"/>
        </w:rPr>
        <w:t>pole</w:t>
      </w:r>
      <w:r w:rsidR="00E64856" w:rsidRPr="00E64856">
        <w:rPr>
          <w:rFonts w:ascii="Calibri" w:eastAsia="Calibri" w:hAnsi="Calibri" w:cs="Calibri"/>
          <w:b/>
          <w:bCs/>
          <w:color w:val="5B9BD5" w:themeColor="accent5"/>
          <w:sz w:val="22"/>
          <w:szCs w:val="22"/>
        </w:rPr>
        <w:t>mecatech.be</w:t>
      </w:r>
      <w:r w:rsidR="00E64856" w:rsidRPr="00A354C1">
        <w:rPr>
          <w:rFonts w:ascii="Calibri" w:eastAsia="Calibri" w:hAnsi="Calibri" w:cs="Calibri"/>
          <w:sz w:val="22"/>
          <w:szCs w:val="22"/>
        </w:rPr>
        <w:t>.</w:t>
      </w:r>
    </w:p>
    <w:p w14:paraId="0365DB90" w14:textId="50E5D1F3" w:rsidR="004D3AC5" w:rsidRPr="000D5B8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70114010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w:t>
      </w:r>
      <w:proofErr w:type="gramEnd"/>
      <w:r w:rsidR="004D3AC5" w:rsidRPr="00A354C1">
        <w:rPr>
          <w:rFonts w:ascii="Calibri" w:eastAsia="Calibri" w:hAnsi="Calibri" w:cs="Calibri"/>
          <w:sz w:val="22"/>
          <w:szCs w:val="22"/>
        </w:rPr>
        <w:t xml:space="preserve"> pris connaissance que les actions financées doivent débuter en 202</w:t>
      </w:r>
      <w:r w:rsidR="00502E16">
        <w:rPr>
          <w:rFonts w:ascii="Calibri" w:eastAsia="Calibri" w:hAnsi="Calibri" w:cs="Calibri"/>
          <w:sz w:val="22"/>
          <w:szCs w:val="22"/>
        </w:rPr>
        <w:t>5</w:t>
      </w:r>
      <w:r w:rsidR="004D3AC5" w:rsidRPr="00A354C1">
        <w:rPr>
          <w:rFonts w:ascii="Calibri" w:eastAsia="Calibri" w:hAnsi="Calibri" w:cs="Calibri"/>
          <w:sz w:val="22"/>
          <w:szCs w:val="22"/>
        </w:rPr>
        <w:t xml:space="preserve"> pour une durée de 5 à 6 mois.  Pour la </w:t>
      </w:r>
      <w:r w:rsidR="000D17CC">
        <w:rPr>
          <w:rFonts w:ascii="Calibri" w:eastAsia="Calibri" w:hAnsi="Calibri" w:cs="Calibri"/>
          <w:sz w:val="22"/>
          <w:szCs w:val="22"/>
        </w:rPr>
        <w:t>seconde</w:t>
      </w:r>
      <w:r w:rsidR="004D3AC5" w:rsidRPr="00A354C1">
        <w:rPr>
          <w:rFonts w:ascii="Calibri" w:eastAsia="Calibri" w:hAnsi="Calibri" w:cs="Calibri"/>
          <w:sz w:val="22"/>
          <w:szCs w:val="22"/>
        </w:rPr>
        <w:t xml:space="preserve"> édition, le projet doi</w:t>
      </w:r>
      <w:r w:rsidR="004D3AC5" w:rsidRPr="000D5B81">
        <w:rPr>
          <w:rFonts w:ascii="Calibri" w:eastAsia="Calibri" w:hAnsi="Calibri" w:cs="Calibri"/>
          <w:sz w:val="22"/>
          <w:szCs w:val="22"/>
        </w:rPr>
        <w:t xml:space="preserve">t être terminé au plus tard le </w:t>
      </w:r>
      <w:r w:rsidR="00A50840">
        <w:rPr>
          <w:rFonts w:ascii="Calibri" w:eastAsia="Calibri" w:hAnsi="Calibri" w:cs="Calibri"/>
          <w:b/>
          <w:bCs/>
          <w:sz w:val="22"/>
          <w:szCs w:val="22"/>
        </w:rPr>
        <w:t>31/12</w:t>
      </w:r>
      <w:r w:rsidR="004D3AC5" w:rsidRPr="000D5B81">
        <w:rPr>
          <w:rFonts w:ascii="Calibri" w:eastAsia="Calibri" w:hAnsi="Calibri" w:cs="Calibri"/>
          <w:b/>
          <w:bCs/>
          <w:sz w:val="22"/>
          <w:szCs w:val="22"/>
        </w:rPr>
        <w:t>/202</w:t>
      </w:r>
      <w:r w:rsidR="00502E16">
        <w:rPr>
          <w:rFonts w:ascii="Calibri" w:eastAsia="Calibri" w:hAnsi="Calibri" w:cs="Calibri"/>
          <w:b/>
          <w:bCs/>
          <w:sz w:val="22"/>
          <w:szCs w:val="22"/>
        </w:rPr>
        <w:t>5</w:t>
      </w:r>
      <w:r w:rsidR="004D3AC5" w:rsidRPr="000D5B81">
        <w:rPr>
          <w:rFonts w:ascii="Calibri" w:eastAsia="Calibri" w:hAnsi="Calibri" w:cs="Calibri"/>
          <w:sz w:val="22"/>
          <w:szCs w:val="22"/>
        </w:rPr>
        <w:t xml:space="preserve">. La date de remise des pièces justificatives est au plus tard le </w:t>
      </w:r>
      <w:r w:rsidR="00A50840">
        <w:rPr>
          <w:rFonts w:ascii="Calibri" w:eastAsia="Calibri" w:hAnsi="Calibri" w:cs="Calibri"/>
          <w:b/>
          <w:bCs/>
          <w:sz w:val="22"/>
          <w:szCs w:val="22"/>
        </w:rPr>
        <w:t>14 janvier</w:t>
      </w:r>
      <w:r w:rsidR="008E69AC">
        <w:rPr>
          <w:rFonts w:ascii="Calibri" w:eastAsia="Calibri" w:hAnsi="Calibri" w:cs="Calibri"/>
          <w:b/>
          <w:bCs/>
          <w:sz w:val="22"/>
          <w:szCs w:val="22"/>
        </w:rPr>
        <w:t xml:space="preserve"> 202</w:t>
      </w:r>
      <w:r w:rsidR="00A50840">
        <w:rPr>
          <w:rFonts w:ascii="Calibri" w:eastAsia="Calibri" w:hAnsi="Calibri" w:cs="Calibri"/>
          <w:b/>
          <w:bCs/>
          <w:sz w:val="22"/>
          <w:szCs w:val="22"/>
        </w:rPr>
        <w:t>6</w:t>
      </w:r>
      <w:r w:rsidR="008E69AC">
        <w:rPr>
          <w:rFonts w:ascii="Calibri" w:eastAsia="Calibri" w:hAnsi="Calibri" w:cs="Calibri"/>
          <w:b/>
          <w:bCs/>
          <w:sz w:val="22"/>
          <w:szCs w:val="22"/>
        </w:rPr>
        <w:t>.</w:t>
      </w:r>
    </w:p>
    <w:p w14:paraId="51B3BF54" w14:textId="15CF231E" w:rsidR="00A77012"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230270651"/>
          <w14:checkbox>
            <w14:checked w14:val="0"/>
            <w14:checkedState w14:val="2612" w14:font="MS Gothic"/>
            <w14:uncheckedState w14:val="2610" w14:font="MS Gothic"/>
          </w14:checkbox>
        </w:sdtPr>
        <w:sdtContent>
          <w:r w:rsidR="00A354C1" w:rsidRPr="000D5B81">
            <w:rPr>
              <w:rFonts w:ascii="MS Gothic" w:eastAsia="MS Gothic" w:hAnsi="MS Gothic" w:cs="Calibri" w:hint="eastAsia"/>
              <w:sz w:val="22"/>
              <w:szCs w:val="22"/>
            </w:rPr>
            <w:t>☐</w:t>
          </w:r>
        </w:sdtContent>
      </w:sdt>
      <w:r w:rsidR="00A354C1" w:rsidRPr="000D5B81">
        <w:rPr>
          <w:rFonts w:ascii="MS Gothic" w:eastAsia="MS Gothic" w:hAnsi="MS Gothic" w:cs="Calibri"/>
          <w:sz w:val="22"/>
          <w:szCs w:val="22"/>
        </w:rPr>
        <w:t xml:space="preserve"> </w:t>
      </w:r>
      <w:r w:rsidR="004D3AC5" w:rsidRPr="000D5B81">
        <w:rPr>
          <w:rFonts w:ascii="Calibri" w:eastAsia="Calibri" w:hAnsi="Calibri" w:cs="Calibri"/>
          <w:sz w:val="22"/>
          <w:szCs w:val="22"/>
        </w:rPr>
        <w:t>a pris connaissance que le</w:t>
      </w:r>
      <w:r w:rsidR="004D3AC5" w:rsidRPr="00A354C1">
        <w:rPr>
          <w:rFonts w:ascii="Calibri" w:eastAsia="Calibri" w:hAnsi="Calibri" w:cs="Calibri"/>
          <w:sz w:val="22"/>
          <w:szCs w:val="22"/>
        </w:rPr>
        <w:t xml:space="preserve">s subventions accordées dans le cadre de cet appel à projets relèvent du Règlement (UE) n° 1407/2013 de la Commission européenne du 18 décembre 2013 relatif à l'application des articles 107 et 108 du traité sur le fonctionnement de l'Union européenne aux aides de minimis, qui précise que les entreprises peuvent bénéficier d’aides à hauteur de </w:t>
      </w:r>
      <w:r w:rsidR="00484DB7">
        <w:rPr>
          <w:rFonts w:ascii="Calibri" w:eastAsia="Calibri" w:hAnsi="Calibri" w:cs="Calibri"/>
          <w:sz w:val="22"/>
          <w:szCs w:val="22"/>
        </w:rPr>
        <w:t>3</w:t>
      </w:r>
      <w:r w:rsidR="004D3AC5" w:rsidRPr="00A354C1">
        <w:rPr>
          <w:rFonts w:ascii="Calibri" w:eastAsia="Calibri" w:hAnsi="Calibri" w:cs="Calibri"/>
          <w:sz w:val="22"/>
          <w:szCs w:val="22"/>
        </w:rPr>
        <w:t>00.000 € sur trois exercices fiscaux lorsqu’elles sont accordées à titre «de minimis».  En respect de la règle d’aides d’Etat en vigueur, le bénéficiaire transmet une déclaration sur l’honneur (un modèle sera proposé par le SPW EER - Département de la Compétitivité et de l’Innovation) à l’introduction de son dossier de candidature, spécifiant qu’il ne dépasse pas le plafond d’aides de minimis.  </w:t>
      </w:r>
    </w:p>
    <w:p w14:paraId="4682F91C" w14:textId="77777777" w:rsidR="00A77012" w:rsidRDefault="00A77012">
      <w:pPr>
        <w:spacing w:after="160" w:line="259" w:lineRule="auto"/>
        <w:rPr>
          <w:rFonts w:ascii="Calibri" w:eastAsia="Calibri" w:hAnsi="Calibri" w:cs="Calibri"/>
          <w:sz w:val="22"/>
          <w:szCs w:val="22"/>
        </w:rPr>
      </w:pPr>
      <w:r>
        <w:rPr>
          <w:rFonts w:ascii="Calibri" w:eastAsia="Calibri" w:hAnsi="Calibri" w:cs="Calibri"/>
          <w:sz w:val="22"/>
          <w:szCs w:val="22"/>
        </w:rPr>
        <w:br w:type="page"/>
      </w:r>
    </w:p>
    <w:p w14:paraId="5DEB4D83" w14:textId="011DDCCD" w:rsidR="006D7E17" w:rsidRPr="006D7E17" w:rsidRDefault="00506770" w:rsidP="006D7E17">
      <w:pPr>
        <w:tabs>
          <w:tab w:val="right" w:leader="dot" w:pos="9638"/>
        </w:tabs>
        <w:spacing w:after="120" w:line="276" w:lineRule="auto"/>
        <w:ind w:left="284"/>
        <w:jc w:val="both"/>
        <w:rPr>
          <w:rFonts w:ascii="Calibri" w:eastAsia="Calibri" w:hAnsi="Calibri" w:cs="Calibri"/>
          <w:sz w:val="22"/>
          <w:szCs w:val="22"/>
        </w:rPr>
      </w:pPr>
      <w:r>
        <w:rPr>
          <w:rFonts w:ascii="Calibri" w:eastAsia="Calibri" w:hAnsi="Calibri" w:cs="Calibri"/>
          <w:noProof/>
          <w:sz w:val="22"/>
          <w:szCs w:val="22"/>
          <w14:ligatures w14:val="standardContextual"/>
        </w:rPr>
        <w:lastRenderedPageBreak/>
        <mc:AlternateContent>
          <mc:Choice Requires="wps">
            <w:drawing>
              <wp:anchor distT="0" distB="0" distL="114300" distR="114300" simplePos="0" relativeHeight="251658240" behindDoc="1" locked="0" layoutInCell="1" allowOverlap="1" wp14:anchorId="32559AB1" wp14:editId="7F415988">
                <wp:simplePos x="0" y="0"/>
                <wp:positionH relativeFrom="margin">
                  <wp:posOffset>-10289</wp:posOffset>
                </wp:positionH>
                <wp:positionV relativeFrom="paragraph">
                  <wp:posOffset>241300</wp:posOffset>
                </wp:positionV>
                <wp:extent cx="6640830" cy="457200"/>
                <wp:effectExtent l="0" t="0" r="7620" b="0"/>
                <wp:wrapNone/>
                <wp:docPr id="907045396" name="Rectangle 10"/>
                <wp:cNvGraphicFramePr/>
                <a:graphic xmlns:a="http://schemas.openxmlformats.org/drawingml/2006/main">
                  <a:graphicData uri="http://schemas.microsoft.com/office/word/2010/wordprocessingShape">
                    <wps:wsp>
                      <wps:cNvSpPr/>
                      <wps:spPr>
                        <a:xfrm>
                          <a:off x="0" y="0"/>
                          <a:ext cx="6640830" cy="4572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1DA4" id="Rectangle 10" o:spid="_x0000_s1026" style="position:absolute;margin-left:-.8pt;margin-top:19pt;width:522.9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" fillcolor="#deeaf6 [664]" stroked="f" strokeweight="1pt">
                <w10:wrap anchorx="margin"/>
              </v:rect>
            </w:pict>
          </mc:Fallback>
        </mc:AlternateContent>
      </w:r>
    </w:p>
    <w:p w14:paraId="2D7815F0" w14:textId="598291BD" w:rsidR="004D3AC5" w:rsidRDefault="004D3AC5" w:rsidP="004D3AC5">
      <w:pPr>
        <w:pStyle w:val="Paragraphedeliste"/>
        <w:numPr>
          <w:ilvl w:val="0"/>
          <w:numId w:val="14"/>
        </w:numPr>
        <w:spacing w:before="120"/>
        <w:ind w:left="357" w:hanging="357"/>
        <w:jc w:val="both"/>
        <w:rPr>
          <w:rFonts w:ascii="Calibri" w:eastAsia="Calibri" w:hAnsi="Calibri" w:cs="Calibri"/>
          <w:i/>
          <w:iCs/>
          <w:sz w:val="22"/>
          <w:szCs w:val="22"/>
        </w:rPr>
      </w:pPr>
      <w:r w:rsidRPr="004C25AF">
        <w:rPr>
          <w:rFonts w:ascii="Calibri" w:eastAsia="Calibri" w:hAnsi="Calibri" w:cs="Calibri"/>
          <w:i/>
          <w:iCs/>
          <w:sz w:val="22"/>
          <w:szCs w:val="22"/>
        </w:rPr>
        <w:t xml:space="preserve">En cas de consortium d’entreprises, merci de copier et répéter </w:t>
      </w:r>
      <w:r>
        <w:rPr>
          <w:rFonts w:ascii="Calibri" w:eastAsia="Calibri" w:hAnsi="Calibri" w:cs="Calibri"/>
          <w:i/>
          <w:iCs/>
          <w:sz w:val="22"/>
          <w:szCs w:val="22"/>
        </w:rPr>
        <w:t>la</w:t>
      </w:r>
      <w:r w:rsidRPr="004C25AF">
        <w:rPr>
          <w:rFonts w:ascii="Calibri" w:eastAsia="Calibri" w:hAnsi="Calibri" w:cs="Calibri"/>
          <w:i/>
          <w:iCs/>
          <w:sz w:val="22"/>
          <w:szCs w:val="22"/>
        </w:rPr>
        <w:t xml:space="preserve"> fiche d’identification </w:t>
      </w:r>
      <w:r>
        <w:rPr>
          <w:rFonts w:ascii="Calibri" w:eastAsia="Calibri" w:hAnsi="Calibri" w:cs="Calibri"/>
          <w:i/>
          <w:iCs/>
          <w:sz w:val="22"/>
          <w:szCs w:val="22"/>
        </w:rPr>
        <w:t xml:space="preserve">et le cadre de fonctionnement de la subvention </w:t>
      </w:r>
      <w:r w:rsidRPr="004C25AF">
        <w:rPr>
          <w:rFonts w:ascii="Calibri" w:eastAsia="Calibri" w:hAnsi="Calibri" w:cs="Calibri"/>
          <w:i/>
          <w:iCs/>
          <w:sz w:val="22"/>
          <w:szCs w:val="22"/>
        </w:rPr>
        <w:t>pour chaque entreprise du consortium.</w:t>
      </w:r>
    </w:p>
    <w:p w14:paraId="2DCFB5AC" w14:textId="77777777" w:rsidR="006D7E17" w:rsidRDefault="006D7E17" w:rsidP="006D7E17">
      <w:pPr>
        <w:pStyle w:val="Paragraphedeliste"/>
        <w:spacing w:before="120"/>
        <w:ind w:left="357"/>
        <w:jc w:val="both"/>
        <w:rPr>
          <w:rFonts w:ascii="Calibri" w:eastAsia="Calibri" w:hAnsi="Calibri" w:cs="Calibri"/>
          <w:i/>
          <w:iCs/>
          <w:sz w:val="22"/>
          <w:szCs w:val="22"/>
        </w:rPr>
      </w:pPr>
    </w:p>
    <w:p w14:paraId="4A126AD2" w14:textId="5CB0EFB9" w:rsidR="004D3AC5" w:rsidRDefault="004D3AC5" w:rsidP="004D3AC5">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t>Fiche d’i</w:t>
      </w:r>
      <w:r w:rsidRPr="00EF69AF">
        <w:rPr>
          <w:rFonts w:ascii="Calibri" w:eastAsia="Calibri" w:hAnsi="Calibri" w:cs="Calibri"/>
          <w:b/>
          <w:bCs/>
          <w:color w:val="1F4E79" w:themeColor="accent5" w:themeShade="80"/>
          <w:sz w:val="28"/>
          <w:szCs w:val="28"/>
        </w:rPr>
        <w:t xml:space="preserve">dentification </w:t>
      </w:r>
      <w:r>
        <w:rPr>
          <w:rFonts w:ascii="Calibri" w:eastAsia="Calibri" w:hAnsi="Calibri" w:cs="Calibri"/>
          <w:b/>
          <w:bCs/>
          <w:color w:val="1F4E79" w:themeColor="accent5" w:themeShade="80"/>
          <w:sz w:val="28"/>
          <w:szCs w:val="28"/>
        </w:rPr>
        <w:t>du Proof of Concept</w:t>
      </w:r>
      <w:r>
        <w:rPr>
          <w:rStyle w:val="Appelnotedebasdep"/>
          <w:rFonts w:ascii="Calibri" w:eastAsia="Calibri" w:hAnsi="Calibri" w:cs="Calibri"/>
          <w:b/>
          <w:bCs/>
          <w:color w:val="1F4E79" w:themeColor="accent5" w:themeShade="80"/>
          <w:sz w:val="28"/>
          <w:szCs w:val="28"/>
        </w:rPr>
        <w:footnoteReference w:id="4"/>
      </w:r>
    </w:p>
    <w:p w14:paraId="58AA26A7" w14:textId="05D9F6F4" w:rsidR="00862F6B" w:rsidRPr="00862F6B" w:rsidRDefault="00862F6B" w:rsidP="006D7E17">
      <w:pPr>
        <w:tabs>
          <w:tab w:val="right" w:pos="10466"/>
        </w:tabs>
        <w:spacing w:before="240" w:line="480" w:lineRule="auto"/>
        <w:jc w:val="both"/>
        <w:rPr>
          <w:rFonts w:ascii="Calibri" w:eastAsia="Calibri" w:hAnsi="Calibri" w:cs="Calibri"/>
          <w:sz w:val="22"/>
          <w:szCs w:val="22"/>
        </w:rPr>
      </w:pPr>
      <w:bookmarkStart w:id="1" w:name="_Hlk161147992"/>
      <w:r>
        <w:rPr>
          <w:rFonts w:ascii="Calibri" w:eastAsia="Calibri" w:hAnsi="Calibri" w:cs="Calibri"/>
          <w:b/>
          <w:bCs/>
          <w:sz w:val="22"/>
          <w:szCs w:val="22"/>
        </w:rPr>
        <w:t xml:space="preserve">Avant la mise </w:t>
      </w:r>
      <w:r w:rsidR="006814B2">
        <w:rPr>
          <w:rFonts w:ascii="Calibri" w:eastAsia="Calibri" w:hAnsi="Calibri" w:cs="Calibri"/>
          <w:b/>
          <w:bCs/>
          <w:sz w:val="22"/>
          <w:szCs w:val="22"/>
        </w:rPr>
        <w:t xml:space="preserve">en œuvre </w:t>
      </w:r>
      <w:r>
        <w:rPr>
          <w:rFonts w:ascii="Calibri" w:eastAsia="Calibri" w:hAnsi="Calibri" w:cs="Calibri"/>
          <w:b/>
          <w:bCs/>
          <w:sz w:val="22"/>
          <w:szCs w:val="22"/>
        </w:rPr>
        <w:t xml:space="preserve">de votre projet, comment évaluez-vous votre familiarité avec les concepts d’économie circulaire et/ou d’écoconception ? </w:t>
      </w:r>
      <w:r>
        <w:rPr>
          <w:rFonts w:ascii="Calibri" w:eastAsia="Calibri" w:hAnsi="Calibri" w:cs="Calibri"/>
          <w:sz w:val="22"/>
          <w:szCs w:val="22"/>
        </w:rPr>
        <w:t xml:space="preserve">(de 0 : </w:t>
      </w:r>
      <w:r w:rsidRPr="00862F6B">
        <w:rPr>
          <w:rFonts w:ascii="Calibri" w:eastAsia="Calibri" w:hAnsi="Calibri" w:cs="Calibri"/>
          <w:sz w:val="22"/>
          <w:szCs w:val="22"/>
        </w:rPr>
        <w:t>vous découvrez</w:t>
      </w:r>
      <w:r>
        <w:rPr>
          <w:rFonts w:ascii="Calibri" w:eastAsia="Calibri" w:hAnsi="Calibri" w:cs="Calibri"/>
          <w:sz w:val="22"/>
          <w:szCs w:val="22"/>
        </w:rPr>
        <w:t xml:space="preserve"> à </w:t>
      </w:r>
      <w:r w:rsidRPr="00862F6B">
        <w:rPr>
          <w:rFonts w:ascii="Calibri" w:eastAsia="Calibri" w:hAnsi="Calibri" w:cs="Calibri"/>
          <w:sz w:val="22"/>
          <w:szCs w:val="22"/>
        </w:rPr>
        <w:t>5, vous êtes à un stade avancé avec des expériences</w:t>
      </w:r>
      <w:r>
        <w:rPr>
          <w:rFonts w:ascii="Calibri" w:eastAsia="Calibri" w:hAnsi="Calibri" w:cs="Calibri"/>
          <w:sz w:val="22"/>
          <w:szCs w:val="22"/>
        </w:rPr>
        <w:t xml:space="preserve"> vécues)</w:t>
      </w:r>
    </w:p>
    <w:p w14:paraId="53CFB967" w14:textId="47ECC6A2" w:rsidR="00862F6B" w:rsidRPr="00E64856" w:rsidRDefault="00862F6B" w:rsidP="00862F6B">
      <w:pPr>
        <w:tabs>
          <w:tab w:val="left" w:pos="1985"/>
          <w:tab w:val="left" w:pos="3119"/>
          <w:tab w:val="left" w:pos="4253"/>
          <w:tab w:val="left" w:pos="5387"/>
          <w:tab w:val="left" w:pos="6521"/>
          <w:tab w:val="left" w:pos="6804"/>
          <w:tab w:val="left" w:pos="7938"/>
          <w:tab w:val="left" w:pos="8789"/>
          <w:tab w:val="right" w:leader="dot" w:pos="10466"/>
        </w:tabs>
        <w:spacing w:line="276" w:lineRule="auto"/>
        <w:ind w:left="85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0 </w:t>
      </w:r>
      <w:sdt>
        <w:sdtPr>
          <w:rPr>
            <w:rFonts w:ascii="MS Gothic" w:eastAsia="MS Gothic" w:hAnsi="MS Gothic" w:cs="Calibri"/>
            <w:b/>
            <w:bCs/>
            <w:sz w:val="22"/>
            <w:szCs w:val="22"/>
          </w:rPr>
          <w:id w:val="177905861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1 </w:t>
      </w:r>
      <w:sdt>
        <w:sdtPr>
          <w:rPr>
            <w:rFonts w:ascii="MS Gothic" w:eastAsia="MS Gothic" w:hAnsi="MS Gothic" w:cs="Calibri"/>
            <w:b/>
            <w:bCs/>
            <w:sz w:val="22"/>
            <w:szCs w:val="22"/>
          </w:rPr>
          <w:id w:val="-109107745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Pr>
          <w:rFonts w:ascii="MS Gothic" w:eastAsia="MS Gothic" w:hAnsi="MS Gothic" w:cs="Calibri"/>
          <w:b/>
          <w:bCs/>
          <w:sz w:val="22"/>
          <w:szCs w:val="22"/>
        </w:rPr>
        <w:t xml:space="preserve"> </w:t>
      </w:r>
      <w:r>
        <w:rPr>
          <w:rFonts w:asciiTheme="minorHAnsi" w:eastAsia="Calibri" w:hAnsiTheme="minorHAnsi" w:cstheme="minorHAnsi"/>
          <w:b/>
          <w:bCs/>
          <w:sz w:val="22"/>
          <w:szCs w:val="22"/>
        </w:rPr>
        <w:tab/>
        <w:t>2</w:t>
      </w:r>
      <w:sdt>
        <w:sdtPr>
          <w:rPr>
            <w:rFonts w:ascii="MS Gothic" w:eastAsia="MS Gothic" w:hAnsi="MS Gothic" w:cs="Calibri"/>
            <w:b/>
            <w:bCs/>
            <w:sz w:val="22"/>
            <w:szCs w:val="22"/>
          </w:rPr>
          <w:id w:val="-1464649001"/>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3 </w:t>
      </w:r>
      <w:sdt>
        <w:sdtPr>
          <w:rPr>
            <w:rFonts w:ascii="MS Gothic" w:eastAsia="MS Gothic" w:hAnsi="MS Gothic" w:cs="Calibri"/>
            <w:b/>
            <w:bCs/>
            <w:sz w:val="22"/>
            <w:szCs w:val="22"/>
          </w:rPr>
          <w:id w:val="1523910265"/>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 4 </w:t>
      </w:r>
      <w:sdt>
        <w:sdtPr>
          <w:rPr>
            <w:rFonts w:ascii="MS Gothic" w:eastAsia="MS Gothic" w:hAnsi="MS Gothic" w:cs="Calibri"/>
            <w:b/>
            <w:bCs/>
            <w:sz w:val="22"/>
            <w:szCs w:val="22"/>
          </w:rPr>
          <w:id w:val="-762610669"/>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5 </w:t>
      </w:r>
      <w:sdt>
        <w:sdtPr>
          <w:rPr>
            <w:rFonts w:ascii="MS Gothic" w:eastAsia="MS Gothic" w:hAnsi="MS Gothic" w:cs="Calibri"/>
            <w:b/>
            <w:bCs/>
            <w:sz w:val="22"/>
            <w:szCs w:val="22"/>
          </w:rPr>
          <w:id w:val="-34009244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p>
    <w:p w14:paraId="01062175" w14:textId="793358D3" w:rsidR="004D3AC5" w:rsidRPr="00E64856" w:rsidRDefault="004D3AC5" w:rsidP="00862F6B">
      <w:pPr>
        <w:shd w:val="clear" w:color="auto" w:fill="DEEAF6" w:themeFill="accent5" w:themeFillTint="33"/>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Titre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32349FE4" w14:textId="14A2A827" w:rsidR="00EE2AA1" w:rsidRPr="00E64856" w:rsidRDefault="00EE2AA1" w:rsidP="00EE2AA1">
      <w:pPr>
        <w:tabs>
          <w:tab w:val="right" w:leader="dot" w:pos="10466"/>
        </w:tabs>
        <w:spacing w:line="480" w:lineRule="auto"/>
        <w:jc w:val="both"/>
        <w:rPr>
          <w:rFonts w:ascii="Calibri" w:eastAsia="Calibri" w:hAnsi="Calibri" w:cs="Calibri"/>
          <w:b/>
          <w:bCs/>
          <w:sz w:val="22"/>
          <w:szCs w:val="22"/>
        </w:rPr>
      </w:pPr>
      <w:r w:rsidRPr="00E64856">
        <w:rPr>
          <w:rFonts w:ascii="Calibri" w:eastAsia="Calibri" w:hAnsi="Calibri" w:cs="Calibri"/>
          <w:b/>
          <w:bCs/>
          <w:sz w:val="22"/>
          <w:szCs w:val="22"/>
        </w:rPr>
        <w:t>Le projet prétend à la catégorie :</w:t>
      </w:r>
    </w:p>
    <w:p w14:paraId="4225653D" w14:textId="0749BBD7" w:rsidR="00EE2AA1" w:rsidRPr="00EE2AA1" w:rsidRDefault="00000000"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105982650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ADOPT</w:t>
      </w:r>
      <w:r w:rsidR="00EE2AA1" w:rsidRPr="00E64856">
        <w:rPr>
          <w:rFonts w:ascii="Calibri" w:eastAsia="Calibri" w:hAnsi="Calibri" w:cs="Calibri"/>
          <w:color w:val="5B9BD5" w:themeColor="accent5"/>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15.000 €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p w14:paraId="2FA9A2DD" w14:textId="5F92AE58" w:rsidR="00EE2AA1" w:rsidRPr="00EE2AA1" w:rsidRDefault="00000000"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76021235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AMBITION</w:t>
      </w:r>
      <w:r w:rsidR="006E5431">
        <w:rPr>
          <w:rStyle w:val="Appelnotedebasdep"/>
          <w:rFonts w:ascii="Calibri" w:eastAsia="Calibri" w:hAnsi="Calibri" w:cs="Calibri"/>
          <w:b/>
          <w:bCs/>
          <w:sz w:val="22"/>
          <w:szCs w:val="22"/>
        </w:rPr>
        <w:footnoteReference w:id="5"/>
      </w:r>
      <w:r w:rsidR="00EE2AA1" w:rsidRPr="00EE2AA1">
        <w:rPr>
          <w:rFonts w:ascii="Calibri" w:eastAsia="Calibri" w:hAnsi="Calibri" w:cs="Calibri"/>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30.000 €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bookmarkEnd w:id="1"/>
    <w:p w14:paraId="5718B768" w14:textId="3529A45C" w:rsidR="004D3AC5" w:rsidRPr="00E64856" w:rsidRDefault="004D3AC5"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Brève description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6CFACAD0" w14:textId="0B4FBA1A" w:rsidR="004D3AC5" w:rsidRDefault="004D3AC5" w:rsidP="00E64856">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r w:rsidR="00506770">
        <w:rPr>
          <w:rFonts w:ascii="Calibri" w:eastAsia="Calibri" w:hAnsi="Calibri" w:cs="Calibri"/>
          <w:sz w:val="22"/>
          <w:szCs w:val="22"/>
          <w:u w:val="dotted"/>
        </w:rPr>
        <w:tab/>
      </w:r>
    </w:p>
    <w:p w14:paraId="04332D34" w14:textId="59714F91" w:rsidR="00862F6B" w:rsidRPr="00862F6B" w:rsidRDefault="00862F6B" w:rsidP="00862F6B">
      <w:pPr>
        <w:tabs>
          <w:tab w:val="right" w:leader="dot" w:pos="10466"/>
        </w:tabs>
        <w:spacing w:line="480" w:lineRule="auto"/>
        <w:jc w:val="both"/>
        <w:rPr>
          <w:rFonts w:ascii="Calibri" w:eastAsia="Calibri" w:hAnsi="Calibri" w:cs="Calibri"/>
          <w:i/>
          <w:iCs/>
          <w:sz w:val="22"/>
          <w:szCs w:val="22"/>
        </w:rPr>
      </w:pPr>
      <w:bookmarkStart w:id="2" w:name="_Hlk161146035"/>
      <w:r w:rsidRPr="00862F6B">
        <w:rPr>
          <w:rFonts w:ascii="Calibri" w:eastAsia="Calibri" w:hAnsi="Calibri" w:cs="Calibri"/>
          <w:i/>
          <w:iCs/>
          <w:sz w:val="22"/>
          <w:szCs w:val="22"/>
        </w:rPr>
        <w:t>Vous avez la possibilité de joindre une description plus détaillée du projet en 1 page maximum, facultativement</w:t>
      </w:r>
      <w:r w:rsidR="00E91119">
        <w:rPr>
          <w:rFonts w:ascii="Calibri" w:eastAsia="Calibri" w:hAnsi="Calibri" w:cs="Calibri"/>
          <w:i/>
          <w:iCs/>
          <w:sz w:val="22"/>
          <w:szCs w:val="22"/>
        </w:rPr>
        <w:t>, dans un document séparé.</w:t>
      </w:r>
    </w:p>
    <w:bookmarkEnd w:id="2"/>
    <w:p w14:paraId="747E7886" w14:textId="770A61A6" w:rsidR="004D3AC5" w:rsidRPr="00E64856" w:rsidRDefault="004D3AC5" w:rsidP="006E5431">
      <w:pPr>
        <w:tabs>
          <w:tab w:val="right" w:leader="dot" w:pos="9638"/>
        </w:tabs>
        <w:spacing w:before="240" w:line="480" w:lineRule="auto"/>
        <w:jc w:val="both"/>
        <w:rPr>
          <w:rFonts w:ascii="Calibri" w:eastAsia="Calibri" w:hAnsi="Calibri" w:cs="Calibri"/>
          <w:b/>
          <w:bCs/>
          <w:sz w:val="22"/>
          <w:szCs w:val="22"/>
        </w:rPr>
      </w:pPr>
      <w:r w:rsidRPr="00E64856">
        <w:rPr>
          <w:rFonts w:ascii="Calibri" w:eastAsia="Calibri" w:hAnsi="Calibri" w:cs="Calibri"/>
          <w:b/>
          <w:bCs/>
          <w:sz w:val="22"/>
          <w:szCs w:val="22"/>
        </w:rPr>
        <w:t xml:space="preserve">Est-ce que le projet est (plusieurs choix possibles) : </w:t>
      </w:r>
    </w:p>
    <w:p w14:paraId="28C0166E" w14:textId="32EC1902" w:rsidR="004D3AC5" w:rsidRDefault="00000000"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718553498"/>
          <w14:checkbox>
            <w14:checked w14:val="0"/>
            <w14:checkedState w14:val="2612" w14:font="MS Gothic"/>
            <w14:uncheckedState w14:val="2610" w14:font="MS Gothic"/>
          </w14:checkbox>
        </w:sdtPr>
        <w:sdtContent>
          <w:r w:rsidR="77605F99" w:rsidRPr="3DF7EDA3">
            <w:rPr>
              <w:rFonts w:ascii="MS Gothic" w:eastAsia="MS Gothic" w:hAnsi="MS Gothic" w:cs="MS Gothic"/>
              <w:sz w:val="22"/>
              <w:szCs w:val="22"/>
            </w:rPr>
            <w:t>☐</w:t>
          </w:r>
        </w:sdtContent>
      </w:sdt>
      <w:r w:rsidR="00A354C1">
        <w:rPr>
          <w:rFonts w:ascii="MS Gothic" w:eastAsia="MS Gothic" w:hAnsi="MS Gothic" w:cs="Calibri"/>
          <w:sz w:val="22"/>
          <w:szCs w:val="22"/>
        </w:rPr>
        <w:t xml:space="preserve"> </w:t>
      </w:r>
      <w:r w:rsidR="004D3AC5" w:rsidRPr="004D3AC5">
        <w:rPr>
          <w:rFonts w:ascii="Calibri" w:eastAsia="Calibri" w:hAnsi="Calibri" w:cs="Calibri"/>
          <w:sz w:val="22"/>
          <w:szCs w:val="22"/>
        </w:rPr>
        <w:t>une solution liée au</w:t>
      </w:r>
      <w:r w:rsidR="004D3AC5">
        <w:rPr>
          <w:rFonts w:ascii="Calibri" w:eastAsia="Calibri" w:hAnsi="Calibri" w:cs="Calibri"/>
          <w:sz w:val="22"/>
          <w:szCs w:val="22"/>
        </w:rPr>
        <w:t xml:space="preserve"> cycle de vie du produit :</w:t>
      </w:r>
      <w:r w:rsidR="004D3AC5" w:rsidRPr="004D3AC5">
        <w:rPr>
          <w:rFonts w:ascii="Calibri" w:eastAsia="Calibri" w:hAnsi="Calibri" w:cs="Calibri"/>
          <w:sz w:val="22"/>
          <w:szCs w:val="22"/>
        </w:rPr>
        <w:t xml:space="preserve"> </w:t>
      </w:r>
      <w:r w:rsidR="004D3AC5">
        <w:rPr>
          <w:rFonts w:ascii="Calibri" w:eastAsia="Calibri" w:hAnsi="Calibri" w:cs="Calibri"/>
          <w:sz w:val="22"/>
          <w:szCs w:val="22"/>
        </w:rPr>
        <w:t>m</w:t>
      </w:r>
      <w:r w:rsidR="004D3AC5" w:rsidRPr="004D3AC5">
        <w:rPr>
          <w:rFonts w:ascii="Calibri" w:eastAsia="Calibri" w:hAnsi="Calibri" w:cs="Calibri"/>
          <w:sz w:val="22"/>
          <w:szCs w:val="22"/>
        </w:rPr>
        <w:t>atériaux,</w:t>
      </w:r>
      <w:r w:rsidR="004D3AC5">
        <w:rPr>
          <w:rFonts w:ascii="Calibri" w:eastAsia="Calibri" w:hAnsi="Calibri" w:cs="Calibri"/>
          <w:sz w:val="22"/>
          <w:szCs w:val="22"/>
        </w:rPr>
        <w:t xml:space="preserve"> p</w:t>
      </w:r>
      <w:r w:rsidR="004D3AC5" w:rsidRPr="004D3AC5">
        <w:rPr>
          <w:rFonts w:ascii="Calibri" w:eastAsia="Calibri" w:hAnsi="Calibri" w:cs="Calibri"/>
          <w:sz w:val="22"/>
          <w:szCs w:val="22"/>
        </w:rPr>
        <w:t>rocess, design du produit</w:t>
      </w:r>
      <w:r w:rsidR="004D3AC5">
        <w:rPr>
          <w:rFonts w:ascii="Calibri" w:eastAsia="Calibri" w:hAnsi="Calibri" w:cs="Calibri"/>
          <w:sz w:val="22"/>
          <w:szCs w:val="22"/>
        </w:rPr>
        <w:t>, durée de vie, prolongation ou fin de vie…</w:t>
      </w:r>
      <w:r w:rsidR="004D3AC5" w:rsidRPr="004D3AC5">
        <w:rPr>
          <w:rFonts w:ascii="Calibri" w:eastAsia="Calibri" w:hAnsi="Calibri" w:cs="Calibri"/>
          <w:sz w:val="22"/>
          <w:szCs w:val="22"/>
        </w:rPr>
        <w:t xml:space="preserve"> c’est-à-dire en lien avec la définition d’écoconception</w:t>
      </w:r>
      <w:r w:rsidR="004D3AC5">
        <w:rPr>
          <w:rStyle w:val="Appelnotedebasdep"/>
          <w:rFonts w:ascii="Calibri" w:eastAsia="Calibri" w:hAnsi="Calibri" w:cs="Calibri"/>
          <w:sz w:val="22"/>
          <w:szCs w:val="22"/>
        </w:rPr>
        <w:footnoteReference w:id="6"/>
      </w:r>
      <w:r w:rsidR="00EE2AA1">
        <w:rPr>
          <w:rFonts w:ascii="Calibri" w:eastAsia="Calibri" w:hAnsi="Calibri" w:cs="Calibri"/>
          <w:sz w:val="22"/>
          <w:szCs w:val="22"/>
        </w:rPr>
        <w:t>.</w:t>
      </w:r>
    </w:p>
    <w:p w14:paraId="3543D540" w14:textId="51105A63" w:rsidR="004D3AC5" w:rsidRDefault="00000000"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301647546"/>
          <w14:checkbox>
            <w14:checked w14:val="0"/>
            <w14:checkedState w14:val="2612" w14:font="MS Gothic"/>
            <w14:uncheckedState w14:val="2610" w14:font="MS Gothic"/>
          </w14:checkbox>
        </w:sdtPr>
        <w:sdtContent>
          <w:r w:rsidR="6A86EA01" w:rsidRPr="3DF7EDA3">
            <w:rPr>
              <w:rFonts w:ascii="MS Gothic" w:eastAsia="MS Gothic" w:hAnsi="MS Gothic" w:cs="MS Gothic"/>
              <w:sz w:val="22"/>
              <w:szCs w:val="22"/>
            </w:rPr>
            <w:t>☐</w:t>
          </w:r>
        </w:sdtContent>
      </w:sdt>
      <w:r w:rsidR="00A354C1" w:rsidRPr="3DF7EDA3">
        <w:rPr>
          <w:rFonts w:ascii="MS Gothic" w:eastAsia="MS Gothic" w:hAnsi="MS Gothic" w:cs="Calibri"/>
          <w:sz w:val="22"/>
          <w:szCs w:val="22"/>
        </w:rPr>
        <w:t xml:space="preserve"> </w:t>
      </w:r>
      <w:r w:rsidR="004D3AC5" w:rsidRPr="3DF7EDA3">
        <w:rPr>
          <w:rFonts w:ascii="Calibri" w:eastAsia="Calibri" w:hAnsi="Calibri" w:cs="Calibri"/>
          <w:sz w:val="22"/>
          <w:szCs w:val="22"/>
        </w:rPr>
        <w:t xml:space="preserve">une solution pour soutenir un </w:t>
      </w:r>
      <w:r w:rsidR="004D3AC5" w:rsidRPr="3DF7EDA3">
        <w:rPr>
          <w:rFonts w:ascii="Calibri" w:eastAsia="Calibri" w:hAnsi="Calibri" w:cs="Calibri"/>
          <w:i/>
          <w:iCs/>
          <w:sz w:val="22"/>
          <w:szCs w:val="22"/>
        </w:rPr>
        <w:t>Business model</w:t>
      </w:r>
      <w:r w:rsidR="004D3AC5" w:rsidRPr="3DF7EDA3">
        <w:rPr>
          <w:rFonts w:ascii="Calibri" w:eastAsia="Calibri" w:hAnsi="Calibri" w:cs="Calibri"/>
          <w:sz w:val="22"/>
          <w:szCs w:val="22"/>
        </w:rPr>
        <w:t xml:space="preserve"> circulaire, </w:t>
      </w:r>
      <w:r w:rsidR="00EE2AA1" w:rsidRPr="3DF7EDA3">
        <w:rPr>
          <w:rFonts w:ascii="Calibri" w:eastAsia="Calibri" w:hAnsi="Calibri" w:cs="Calibri"/>
          <w:sz w:val="22"/>
          <w:szCs w:val="22"/>
        </w:rPr>
        <w:t>c-à-d</w:t>
      </w:r>
      <w:r w:rsidR="004D3AC5" w:rsidRPr="3DF7EDA3">
        <w:rPr>
          <w:rFonts w:ascii="Calibri" w:eastAsia="Calibri" w:hAnsi="Calibri" w:cs="Calibri"/>
          <w:sz w:val="22"/>
          <w:szCs w:val="22"/>
        </w:rPr>
        <w:t xml:space="preserve"> en lien avec la définition d’économie circulaire</w:t>
      </w:r>
      <w:r w:rsidR="00EE2AA1" w:rsidRPr="3DF7EDA3">
        <w:rPr>
          <w:rStyle w:val="Appelnotedebasdep"/>
          <w:rFonts w:ascii="Calibri" w:eastAsia="Calibri" w:hAnsi="Calibri" w:cs="Calibri"/>
          <w:sz w:val="22"/>
          <w:szCs w:val="22"/>
        </w:rPr>
        <w:t>4</w:t>
      </w:r>
      <w:r w:rsidR="00EE2AA1" w:rsidRPr="3DF7EDA3">
        <w:rPr>
          <w:rFonts w:ascii="Calibri" w:eastAsia="Calibri" w:hAnsi="Calibri" w:cs="Calibri"/>
          <w:sz w:val="22"/>
          <w:szCs w:val="22"/>
        </w:rPr>
        <w:t>.</w:t>
      </w:r>
    </w:p>
    <w:p w14:paraId="64B39556" w14:textId="69FB2FBF" w:rsidR="008502E2" w:rsidRPr="008502E2" w:rsidRDefault="00000000" w:rsidP="008502E2">
      <w:pPr>
        <w:pStyle w:val="Paragraphedeliste"/>
        <w:tabs>
          <w:tab w:val="right" w:leader="dot" w:pos="9638"/>
        </w:tabs>
        <w:spacing w:after="240" w:line="480" w:lineRule="auto"/>
        <w:ind w:left="360"/>
        <w:jc w:val="both"/>
        <w:rPr>
          <w:rFonts w:ascii="Calibri" w:eastAsia="Calibri" w:hAnsi="Calibri" w:cs="Calibri"/>
          <w:sz w:val="22"/>
          <w:szCs w:val="22"/>
        </w:rPr>
      </w:pPr>
      <w:sdt>
        <w:sdtPr>
          <w:rPr>
            <w:rFonts w:ascii="MS Gothic" w:eastAsia="MS Gothic" w:hAnsi="MS Gothic" w:cs="Calibri"/>
            <w:sz w:val="22"/>
            <w:szCs w:val="22"/>
          </w:rPr>
          <w:id w:val="-1853108258"/>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E91119">
        <w:rPr>
          <w:rFonts w:ascii="MS Gothic" w:eastAsia="MS Gothic" w:hAnsi="MS Gothic" w:cs="Calibri"/>
          <w:sz w:val="22"/>
          <w:szCs w:val="22"/>
        </w:rPr>
        <w:t xml:space="preserve"> </w:t>
      </w:r>
      <w:proofErr w:type="gramStart"/>
      <w:r w:rsidR="004D3AC5" w:rsidRPr="004D3AC5">
        <w:rPr>
          <w:rFonts w:ascii="Calibri" w:eastAsia="Calibri" w:hAnsi="Calibri" w:cs="Calibri"/>
          <w:sz w:val="22"/>
          <w:szCs w:val="22"/>
        </w:rPr>
        <w:t>u</w:t>
      </w:r>
      <w:r w:rsidR="008502E2" w:rsidRPr="008502E2">
        <w:rPr>
          <w:rFonts w:ascii="Calibri" w:eastAsia="Calibri" w:hAnsi="Calibri" w:cs="Calibri"/>
          <w:sz w:val="22"/>
          <w:szCs w:val="22"/>
        </w:rPr>
        <w:t>ne</w:t>
      </w:r>
      <w:proofErr w:type="gramEnd"/>
      <w:r w:rsidR="008502E2" w:rsidRPr="008502E2">
        <w:rPr>
          <w:rFonts w:ascii="Calibri" w:eastAsia="Calibri" w:hAnsi="Calibri" w:cs="Calibri"/>
          <w:sz w:val="22"/>
          <w:szCs w:val="22"/>
        </w:rPr>
        <w:t xml:space="preserve"> stratégie au sein de l’entreprise visant à soutenir la transition vers l’écoconception et/ou l’économie circulaire</w:t>
      </w:r>
      <w:r w:rsidR="008502E2">
        <w:rPr>
          <w:rFonts w:ascii="Calibri" w:eastAsia="Calibri" w:hAnsi="Calibri" w:cs="Calibri"/>
          <w:sz w:val="22"/>
          <w:szCs w:val="22"/>
        </w:rPr>
        <w:t>.</w:t>
      </w:r>
    </w:p>
    <w:p w14:paraId="786B99CB" w14:textId="7C7B577E" w:rsidR="004D3AC5"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lastRenderedPageBreak/>
        <w:t xml:space="preserve">Expliquer brièvement en quoi le POC proposé </w:t>
      </w:r>
      <w:r w:rsidR="00E64856">
        <w:rPr>
          <w:rFonts w:ascii="Calibri" w:eastAsia="Calibri" w:hAnsi="Calibri" w:cs="Calibri"/>
          <w:b/>
          <w:bCs/>
          <w:sz w:val="22"/>
          <w:szCs w:val="22"/>
        </w:rPr>
        <w:t xml:space="preserve">vous </w:t>
      </w:r>
      <w:r w:rsidRPr="00E64856">
        <w:rPr>
          <w:rFonts w:ascii="Calibri" w:eastAsia="Calibri" w:hAnsi="Calibri" w:cs="Calibri"/>
          <w:b/>
          <w:bCs/>
          <w:sz w:val="22"/>
          <w:szCs w:val="22"/>
        </w:rPr>
        <w:t>aidera à démontrer la faisabilité et tester dans les conditions réelles propres à l’entreprise les solutions d’écoconception ou d’économie circulaire</w:t>
      </w:r>
      <w:r w:rsidRPr="00E64856">
        <w:rPr>
          <w:b/>
          <w:bCs/>
          <w:vertAlign w:val="superscript"/>
        </w:rPr>
        <w:footnoteReference w:id="7"/>
      </w:r>
      <w:r w:rsidRPr="00E64856">
        <w:rPr>
          <w:rFonts w:ascii="Calibri" w:eastAsia="Calibri" w:hAnsi="Calibri" w:cs="Calibri"/>
          <w:b/>
          <w:bCs/>
          <w:sz w:val="22"/>
          <w:szCs w:val="22"/>
        </w:rPr>
        <w: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167655C7" w14:textId="52C52ABF" w:rsidR="00E773F2" w:rsidRPr="00F242D3" w:rsidRDefault="00EE2AA1" w:rsidP="00F242D3">
      <w:pPr>
        <w:tabs>
          <w:tab w:val="right" w:pos="10466"/>
        </w:tabs>
        <w:spacing w:line="480" w:lineRule="auto"/>
        <w:jc w:val="both"/>
        <w:rPr>
          <w:rFonts w:ascii="Calibri" w:eastAsia="Calibri" w:hAnsi="Calibri" w:cs="Calibri"/>
          <w:sz w:val="22"/>
          <w:szCs w:val="22"/>
        </w:rPr>
      </w:pPr>
      <w:r w:rsidRPr="00E64856">
        <w:rPr>
          <w:rFonts w:ascii="Calibri" w:eastAsia="Calibri" w:hAnsi="Calibri" w:cs="Calibri"/>
          <w:sz w:val="22"/>
          <w:szCs w:val="22"/>
          <w:u w:val="dotted"/>
        </w:rPr>
        <w:tab/>
      </w:r>
      <w:bookmarkEnd w:id="0"/>
    </w:p>
    <w:p w14:paraId="1C8C4EAC" w14:textId="53BD0BB1" w:rsidR="00EE2AA1"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Expliquer brièvement en quoi le POC proposé est une innovation (au regard du bénéficiaire et/ou de l’état de l’art)</w:t>
      </w:r>
      <w:r w:rsidR="006D7E17">
        <w:rPr>
          <w:rStyle w:val="Appelnotedebasdep"/>
          <w:rFonts w:ascii="Calibri" w:eastAsia="Calibri" w:hAnsi="Calibri" w:cs="Calibri"/>
          <w:b/>
          <w:bCs/>
          <w:sz w:val="22"/>
          <w:szCs w:val="22"/>
        </w:rPr>
        <w:footnoteReference w:id="8"/>
      </w:r>
      <w:r w:rsidRPr="00E64856">
        <w:rPr>
          <w:rFonts w:ascii="Calibri" w:eastAsia="Calibri" w:hAnsi="Calibri" w:cs="Calibri"/>
          <w:b/>
          <w:bCs/>
          <w:sz w:val="22"/>
          <w:szCs w:val="22"/>
        </w:rPr>
        <w:t> :</w:t>
      </w:r>
      <w:r w:rsidR="00E64856"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053D10DC" w14:textId="77777777" w:rsidR="00862F6B" w:rsidRDefault="00EE2AA1" w:rsidP="00E773F2">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p>
    <w:p w14:paraId="4B5D2CA6" w14:textId="06D172A5" w:rsidR="00E773F2" w:rsidRPr="00E773F2" w:rsidRDefault="00E773F2" w:rsidP="00E773F2">
      <w:pPr>
        <w:tabs>
          <w:tab w:val="right" w:pos="10466"/>
        </w:tabs>
        <w:spacing w:line="480" w:lineRule="auto"/>
        <w:jc w:val="both"/>
        <w:rPr>
          <w:rFonts w:ascii="Calibri" w:eastAsia="Calibri" w:hAnsi="Calibri" w:cs="Calibri"/>
          <w:sz w:val="22"/>
          <w:szCs w:val="22"/>
        </w:rPr>
      </w:pPr>
    </w:p>
    <w:p w14:paraId="521DECDD" w14:textId="1B19E46F" w:rsidR="00FA338E" w:rsidRDefault="00FA338E" w:rsidP="00FA338E">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t>Description complète</w:t>
      </w:r>
      <w:r w:rsidRPr="00EF69AF">
        <w:rPr>
          <w:rFonts w:ascii="Calibri" w:eastAsia="Calibri" w:hAnsi="Calibri" w:cs="Calibri"/>
          <w:b/>
          <w:bCs/>
          <w:color w:val="1F4E79" w:themeColor="accent5" w:themeShade="80"/>
          <w:sz w:val="28"/>
          <w:szCs w:val="28"/>
        </w:rPr>
        <w:t xml:space="preserve"> </w:t>
      </w:r>
      <w:r>
        <w:rPr>
          <w:rFonts w:ascii="Calibri" w:eastAsia="Calibri" w:hAnsi="Calibri" w:cs="Calibri"/>
          <w:b/>
          <w:bCs/>
          <w:color w:val="1F4E79" w:themeColor="accent5" w:themeShade="80"/>
          <w:sz w:val="28"/>
          <w:szCs w:val="28"/>
        </w:rPr>
        <w:t>du Proof of Concept</w:t>
      </w:r>
    </w:p>
    <w:p w14:paraId="75E7632A" w14:textId="77777777" w:rsidR="006D2E0C" w:rsidRDefault="006D2E0C" w:rsidP="006D2E0C">
      <w:pPr>
        <w:spacing w:line="276" w:lineRule="auto"/>
        <w:jc w:val="both"/>
        <w:rPr>
          <w:rFonts w:ascii="Calibri" w:eastAsia="Calibri" w:hAnsi="Calibri" w:cs="Calibri"/>
          <w:sz w:val="22"/>
          <w:szCs w:val="22"/>
        </w:rPr>
      </w:pPr>
    </w:p>
    <w:p w14:paraId="4C677A2A" w14:textId="1BB0CCFB" w:rsidR="006D7E17" w:rsidRPr="006D7E17" w:rsidRDefault="006D7E17" w:rsidP="006D7E17">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critères de sélection </w:t>
      </w:r>
      <w:proofErr w:type="spellStart"/>
      <w:r w:rsidRPr="006D7E17">
        <w:rPr>
          <w:rFonts w:ascii="Calibri" w:eastAsia="Calibri" w:hAnsi="Calibri" w:cs="Calibri"/>
          <w:b/>
          <w:bCs/>
          <w:color w:val="4472C4" w:themeColor="accent1"/>
          <w:sz w:val="22"/>
          <w:szCs w:val="22"/>
        </w:rPr>
        <w:t>prépondants</w:t>
      </w:r>
      <w:proofErr w:type="spellEnd"/>
      <w:r w:rsidRPr="006D7E17">
        <w:rPr>
          <w:rFonts w:ascii="Calibri" w:eastAsia="Calibri" w:hAnsi="Calibri" w:cs="Calibri"/>
          <w:b/>
          <w:bCs/>
          <w:color w:val="4472C4" w:themeColor="accent1"/>
          <w:sz w:val="22"/>
          <w:szCs w:val="22"/>
        </w:rPr>
        <w:t xml:space="preserve"> </w:t>
      </w:r>
    </w:p>
    <w:p w14:paraId="7B73D015" w14:textId="77777777" w:rsidR="006D7E17" w:rsidRPr="006D7E17" w:rsidRDefault="006D7E17" w:rsidP="006D7E17">
      <w:pPr>
        <w:pStyle w:val="Paragraphedeliste"/>
        <w:spacing w:line="276" w:lineRule="auto"/>
        <w:ind w:left="1080"/>
        <w:jc w:val="both"/>
        <w:rPr>
          <w:rFonts w:ascii="Calibri" w:eastAsia="Calibri" w:hAnsi="Calibri" w:cs="Calibri"/>
          <w:b/>
          <w:bCs/>
          <w:sz w:val="22"/>
          <w:szCs w:val="22"/>
        </w:rPr>
      </w:pPr>
    </w:p>
    <w:p w14:paraId="6993B8D3" w14:textId="1E410439" w:rsidR="00E41A7C" w:rsidRDefault="00E41A7C" w:rsidP="00E41A7C">
      <w:pPr>
        <w:shd w:val="clear" w:color="auto" w:fill="FBE4D5" w:themeFill="accent2" w:themeFillTint="33"/>
        <w:spacing w:line="276" w:lineRule="auto"/>
        <w:jc w:val="center"/>
        <w:rPr>
          <w:rFonts w:ascii="Calibri" w:eastAsia="Calibri" w:hAnsi="Calibri" w:cs="Calibri"/>
          <w:sz w:val="22"/>
          <w:szCs w:val="22"/>
        </w:rPr>
      </w:pPr>
      <w:r>
        <w:rPr>
          <w:rFonts w:ascii="Calibri" w:eastAsia="Calibri" w:hAnsi="Calibri" w:cs="Calibri"/>
          <w:sz w:val="22"/>
          <w:szCs w:val="22"/>
        </w:rPr>
        <w:t xml:space="preserve">ANNEXE A COMPLETER : </w:t>
      </w:r>
      <w:bookmarkStart w:id="3" w:name="_Hlk160201276"/>
      <w:r>
        <w:rPr>
          <w:rFonts w:ascii="Calibri" w:eastAsia="Calibri" w:hAnsi="Calibri" w:cs="Calibri"/>
          <w:sz w:val="22"/>
          <w:szCs w:val="22"/>
        </w:rPr>
        <w:t>grille d’auto-évaluation</w:t>
      </w:r>
      <w:r w:rsidR="00E64856">
        <w:rPr>
          <w:rStyle w:val="Appelnotedebasdep"/>
          <w:rFonts w:ascii="Calibri" w:eastAsia="Calibri" w:hAnsi="Calibri" w:cs="Calibri"/>
          <w:sz w:val="22"/>
          <w:szCs w:val="22"/>
        </w:rPr>
        <w:footnoteReference w:id="9"/>
      </w:r>
      <w:bookmarkEnd w:id="3"/>
    </w:p>
    <w:p w14:paraId="446651A4" w14:textId="66F37579" w:rsidR="00E41A7C" w:rsidRPr="00E41A7C" w:rsidRDefault="00E64856" w:rsidP="006D7E17">
      <w:pPr>
        <w:tabs>
          <w:tab w:val="right" w:pos="10466"/>
        </w:tabs>
        <w:spacing w:before="120" w:line="432" w:lineRule="auto"/>
        <w:jc w:val="both"/>
        <w:rPr>
          <w:rFonts w:ascii="Calibri" w:eastAsia="Calibri" w:hAnsi="Calibri" w:cs="Calibri"/>
          <w:sz w:val="22"/>
          <w:szCs w:val="22"/>
        </w:rPr>
      </w:pPr>
      <w:r w:rsidRPr="00E64856">
        <w:rPr>
          <w:rFonts w:ascii="Calibri" w:eastAsia="Calibri" w:hAnsi="Calibri" w:cs="Calibri"/>
          <w:b/>
          <w:bCs/>
          <w:sz w:val="22"/>
          <w:szCs w:val="22"/>
        </w:rPr>
        <w:t>Sur base de l’analyse que vous venez de compléter, expliquer brièvement en quoi le POC</w:t>
      </w:r>
      <w:r>
        <w:rPr>
          <w:rFonts w:ascii="Calibri" w:eastAsia="Calibri" w:hAnsi="Calibri" w:cs="Calibri"/>
          <w:b/>
          <w:bCs/>
          <w:sz w:val="22"/>
          <w:szCs w:val="22"/>
        </w:rPr>
        <w:t xml:space="preserve"> proposé est une amélioration significati</w:t>
      </w:r>
      <w:r w:rsidR="00A11D63">
        <w:rPr>
          <w:rFonts w:ascii="Calibri" w:eastAsia="Calibri" w:hAnsi="Calibri" w:cs="Calibri"/>
          <w:b/>
          <w:bCs/>
          <w:sz w:val="22"/>
          <w:szCs w:val="22"/>
        </w:rPr>
        <w:t>ve</w:t>
      </w:r>
      <w:r>
        <w:rPr>
          <w:rFonts w:ascii="Calibri" w:eastAsia="Calibri" w:hAnsi="Calibri" w:cs="Calibri"/>
          <w:b/>
          <w:bCs/>
          <w:sz w:val="22"/>
          <w:szCs w:val="22"/>
        </w:rPr>
        <w:t xml:space="preserve"> d’une ou plusieurs des rubriques d’éco-conception de la grille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22D7516F" w14:textId="226244E5" w:rsidR="00E64856" w:rsidRPr="00E41A7C" w:rsidRDefault="00E64856"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 xml:space="preserve">Si c’est le cas, </w:t>
      </w:r>
      <w:r w:rsidRPr="00E64856">
        <w:rPr>
          <w:rFonts w:ascii="Calibri" w:eastAsia="Calibri" w:hAnsi="Calibri" w:cs="Calibri"/>
          <w:b/>
          <w:bCs/>
          <w:sz w:val="22"/>
          <w:szCs w:val="22"/>
        </w:rPr>
        <w:t xml:space="preserve">expliquer brièvement </w:t>
      </w:r>
      <w:r w:rsidR="00506E64">
        <w:rPr>
          <w:rFonts w:ascii="Calibri" w:eastAsia="Calibri" w:hAnsi="Calibri" w:cs="Calibri"/>
          <w:b/>
          <w:bCs/>
          <w:sz w:val="22"/>
          <w:szCs w:val="22"/>
        </w:rPr>
        <w:t>pour</w:t>
      </w:r>
      <w:r w:rsidRPr="00E64856">
        <w:rPr>
          <w:rFonts w:ascii="Calibri" w:eastAsia="Calibri" w:hAnsi="Calibri" w:cs="Calibri"/>
          <w:b/>
          <w:bCs/>
          <w:sz w:val="22"/>
          <w:szCs w:val="22"/>
        </w:rPr>
        <w:t>quoi le POC</w:t>
      </w:r>
      <w:r>
        <w:rPr>
          <w:rFonts w:ascii="Calibri" w:eastAsia="Calibri" w:hAnsi="Calibri" w:cs="Calibri"/>
          <w:b/>
          <w:bCs/>
          <w:sz w:val="22"/>
          <w:szCs w:val="22"/>
        </w:rPr>
        <w:t xml:space="preserve"> proposé </w:t>
      </w:r>
      <w:r w:rsidR="00506E64">
        <w:rPr>
          <w:rFonts w:ascii="Calibri" w:eastAsia="Calibri" w:hAnsi="Calibri" w:cs="Calibri"/>
          <w:b/>
          <w:bCs/>
          <w:sz w:val="22"/>
          <w:szCs w:val="22"/>
        </w:rPr>
        <w:t xml:space="preserve">révèle une </w:t>
      </w:r>
      <w:r>
        <w:rPr>
          <w:rFonts w:ascii="Calibri" w:eastAsia="Calibri" w:hAnsi="Calibri" w:cs="Calibri"/>
          <w:b/>
          <w:bCs/>
          <w:sz w:val="22"/>
          <w:szCs w:val="22"/>
        </w:rPr>
        <w:t xml:space="preserve">dégradation </w:t>
      </w:r>
      <w:r w:rsidR="00506E64">
        <w:rPr>
          <w:rFonts w:ascii="Calibri" w:eastAsia="Calibri" w:hAnsi="Calibri" w:cs="Calibri"/>
          <w:b/>
          <w:bCs/>
          <w:sz w:val="22"/>
          <w:szCs w:val="22"/>
        </w:rPr>
        <w:t xml:space="preserve">d’une ou plusieurs des rubriques d’éco-conception et comment vous pouvez la minimiser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BDE0FC2" w14:textId="49F8E971" w:rsidR="00506E64" w:rsidRPr="00E41A7C" w:rsidRDefault="00506E64"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Si c’est le cas</w:t>
      </w:r>
      <w:r w:rsidRPr="00E64856">
        <w:rPr>
          <w:rFonts w:ascii="Calibri" w:eastAsia="Calibri" w:hAnsi="Calibri" w:cs="Calibri"/>
          <w:b/>
          <w:bCs/>
          <w:sz w:val="22"/>
          <w:szCs w:val="22"/>
        </w:rPr>
        <w:t>,</w:t>
      </w:r>
      <w:r>
        <w:rPr>
          <w:rFonts w:ascii="Calibri" w:eastAsia="Calibri" w:hAnsi="Calibri" w:cs="Calibri"/>
          <w:b/>
          <w:bCs/>
          <w:sz w:val="22"/>
          <w:szCs w:val="22"/>
        </w:rPr>
        <w:t xml:space="preserve"> </w:t>
      </w:r>
      <w:r w:rsidRPr="00E64856">
        <w:rPr>
          <w:rFonts w:ascii="Calibri" w:eastAsia="Calibri" w:hAnsi="Calibri" w:cs="Calibri"/>
          <w:b/>
          <w:bCs/>
          <w:sz w:val="22"/>
          <w:szCs w:val="22"/>
        </w:rPr>
        <w:t>expliquer brièvement en quoi le POC</w:t>
      </w:r>
      <w:r>
        <w:rPr>
          <w:rFonts w:ascii="Calibri" w:eastAsia="Calibri" w:hAnsi="Calibri" w:cs="Calibri"/>
          <w:b/>
          <w:bCs/>
          <w:sz w:val="22"/>
          <w:szCs w:val="22"/>
        </w:rPr>
        <w:t xml:space="preserve"> proposé intègre un </w:t>
      </w:r>
      <w:r w:rsidRPr="00506E64">
        <w:rPr>
          <w:rFonts w:ascii="Calibri" w:eastAsia="Calibri" w:hAnsi="Calibri" w:cs="Calibri"/>
          <w:b/>
          <w:bCs/>
          <w:i/>
          <w:iCs/>
          <w:sz w:val="22"/>
          <w:szCs w:val="22"/>
        </w:rPr>
        <w:t xml:space="preserve">business model </w:t>
      </w:r>
      <w:r>
        <w:rPr>
          <w:rFonts w:ascii="Calibri" w:eastAsia="Calibri" w:hAnsi="Calibri" w:cs="Calibri"/>
          <w:b/>
          <w:bCs/>
          <w:sz w:val="22"/>
          <w:szCs w:val="22"/>
        </w:rPr>
        <w:t>circulaire</w:t>
      </w:r>
      <w:r>
        <w:rPr>
          <w:rStyle w:val="Appelnotedebasdep"/>
          <w:rFonts w:ascii="Calibri" w:eastAsia="Calibri" w:hAnsi="Calibri" w:cs="Calibri"/>
          <w:b/>
          <w:bCs/>
          <w:sz w:val="22"/>
          <w:szCs w:val="22"/>
        </w:rPr>
        <w:footnoteReference w:id="10"/>
      </w:r>
      <w:r w:rsidRPr="00E64856">
        <w:rPr>
          <w:rFonts w:ascii="Calibri" w:eastAsia="Calibri" w:hAnsi="Calibri" w:cs="Calibri"/>
          <w:b/>
          <w:bCs/>
          <w:sz w:val="22"/>
          <w:szCs w:val="22"/>
        </w:rPr>
        <w:t xml:space="preserve">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1494DB42" w14:textId="7B338984" w:rsidR="00506E64"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lastRenderedPageBreak/>
        <w:t>E</w:t>
      </w:r>
      <w:r w:rsidR="00506E64" w:rsidRPr="00E64856">
        <w:rPr>
          <w:rFonts w:ascii="Calibri" w:eastAsia="Calibri" w:hAnsi="Calibri" w:cs="Calibri"/>
          <w:b/>
          <w:bCs/>
          <w:sz w:val="22"/>
          <w:szCs w:val="22"/>
        </w:rPr>
        <w:t>xpliquer brièvement en quoi</w:t>
      </w:r>
      <w:r w:rsidR="00506E64">
        <w:rPr>
          <w:rFonts w:ascii="Calibri" w:eastAsia="Calibri" w:hAnsi="Calibri" w:cs="Calibri"/>
          <w:b/>
          <w:bCs/>
          <w:sz w:val="22"/>
          <w:szCs w:val="22"/>
        </w:rPr>
        <w:t xml:space="preserve"> le POC proposé est le résultat d’une phase préparat</w:t>
      </w:r>
      <w:r>
        <w:rPr>
          <w:rFonts w:ascii="Calibri" w:eastAsia="Calibri" w:hAnsi="Calibri" w:cs="Calibri"/>
          <w:b/>
          <w:bCs/>
          <w:sz w:val="22"/>
          <w:szCs w:val="22"/>
        </w:rPr>
        <w:t>oire</w:t>
      </w:r>
      <w:r>
        <w:rPr>
          <w:rStyle w:val="Appelnotedebasdep"/>
          <w:rFonts w:ascii="Calibri" w:eastAsia="Calibri" w:hAnsi="Calibri" w:cs="Calibri"/>
          <w:b/>
          <w:bCs/>
          <w:sz w:val="22"/>
          <w:szCs w:val="22"/>
        </w:rPr>
        <w:footnoteReference w:id="11"/>
      </w:r>
      <w:r w:rsidR="00506E64">
        <w:rPr>
          <w:rFonts w:ascii="Calibri" w:eastAsia="Calibri" w:hAnsi="Calibri" w:cs="Calibri"/>
          <w:b/>
          <w:bCs/>
          <w:sz w:val="22"/>
          <w:szCs w:val="22"/>
        </w:rPr>
        <w:t xml:space="preserve"> (démarches vers le circulaire/l’éco-conception préalable) </w:t>
      </w:r>
      <w:r w:rsidR="00506E64" w:rsidRPr="00E64856">
        <w:rPr>
          <w:rFonts w:ascii="Calibri" w:eastAsia="Calibri" w:hAnsi="Calibri" w:cs="Calibri"/>
          <w:b/>
          <w:bCs/>
          <w:sz w:val="22"/>
          <w:szCs w:val="22"/>
        </w:rPr>
        <w:t>:</w:t>
      </w:r>
      <w:r w:rsidR="00506E64" w:rsidRPr="00E41A7C">
        <w:rPr>
          <w:rFonts w:ascii="Calibri" w:eastAsia="Calibri" w:hAnsi="Calibri" w:cs="Calibri"/>
          <w:sz w:val="22"/>
          <w:szCs w:val="22"/>
          <w:u w:val="dotted"/>
        </w:rPr>
        <w:t xml:space="preserve"> </w:t>
      </w:r>
      <w:r w:rsidR="00506E64" w:rsidRPr="00E64856">
        <w:rPr>
          <w:rFonts w:ascii="Calibri" w:eastAsia="Calibri" w:hAnsi="Calibri" w:cs="Calibri"/>
          <w:b/>
          <w:bCs/>
          <w:sz w:val="22"/>
          <w:szCs w:val="22"/>
          <w:u w:val="dotted"/>
        </w:rPr>
        <w:t xml:space="preserve"> </w:t>
      </w:r>
      <w:r w:rsidR="00506E64" w:rsidRPr="00E64856">
        <w:rPr>
          <w:rFonts w:ascii="Calibri" w:eastAsia="Calibri" w:hAnsi="Calibri" w:cs="Calibri"/>
          <w:b/>
          <w:bCs/>
          <w:sz w:val="22"/>
          <w:szCs w:val="22"/>
          <w:u w:val="dotted"/>
        </w:rPr>
        <w:tab/>
      </w:r>
      <w:r w:rsidR="00506E64">
        <w:rPr>
          <w:rFonts w:ascii="Calibri" w:eastAsia="Calibri" w:hAnsi="Calibri" w:cs="Calibri"/>
          <w:b/>
          <w:bCs/>
          <w:sz w:val="22"/>
          <w:szCs w:val="22"/>
          <w:u w:val="dotted"/>
        </w:rPr>
        <w:t xml:space="preserve"> </w:t>
      </w:r>
      <w:r w:rsidR="00506E64">
        <w:rPr>
          <w:rFonts w:ascii="Calibri" w:eastAsia="Calibri" w:hAnsi="Calibri" w:cs="Calibri"/>
          <w:b/>
          <w:bCs/>
          <w:sz w:val="22"/>
          <w:szCs w:val="22"/>
          <w:u w:val="dotted"/>
        </w:rPr>
        <w:tab/>
      </w:r>
      <w:r w:rsidR="00506E64">
        <w:rPr>
          <w:rFonts w:ascii="Calibri" w:eastAsia="Calibri" w:hAnsi="Calibri" w:cs="Calibri"/>
          <w:b/>
          <w:bCs/>
          <w:sz w:val="22"/>
          <w:szCs w:val="22"/>
          <w:u w:val="dotted"/>
        </w:rPr>
        <w:tab/>
      </w:r>
    </w:p>
    <w:p w14:paraId="61BB5BCA" w14:textId="6B122C9F" w:rsidR="00862F6B" w:rsidRDefault="00862F6B" w:rsidP="00862F6B">
      <w:pPr>
        <w:tabs>
          <w:tab w:val="right" w:pos="10466"/>
        </w:tabs>
        <w:spacing w:before="120" w:line="432" w:lineRule="auto"/>
        <w:jc w:val="both"/>
        <w:rPr>
          <w:rFonts w:ascii="Calibri" w:eastAsia="Calibri" w:hAnsi="Calibri" w:cs="Calibri"/>
          <w:b/>
          <w:bCs/>
          <w:sz w:val="22"/>
          <w:szCs w:val="22"/>
          <w:u w:val="dotted"/>
        </w:rPr>
      </w:pPr>
      <w:r w:rsidRPr="00862F6B">
        <w:rPr>
          <w:rFonts w:ascii="Calibri" w:eastAsia="Calibri" w:hAnsi="Calibri" w:cs="Calibri"/>
          <w:b/>
          <w:bCs/>
          <w:sz w:val="22"/>
          <w:szCs w:val="22"/>
        </w:rPr>
        <w:t>Quels sont les partenaires et leur contribution respective au projet</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31DD24D7" w14:textId="77777777" w:rsidR="00E773F2" w:rsidRDefault="00E773F2" w:rsidP="006D7E17">
      <w:pPr>
        <w:tabs>
          <w:tab w:val="right" w:pos="10466"/>
        </w:tabs>
        <w:spacing w:before="120" w:line="432" w:lineRule="auto"/>
        <w:jc w:val="both"/>
        <w:rPr>
          <w:rFonts w:ascii="Calibri" w:eastAsia="Calibri" w:hAnsi="Calibri" w:cs="Calibri"/>
          <w:b/>
          <w:bCs/>
          <w:sz w:val="22"/>
          <w:szCs w:val="22"/>
          <w:u w:val="dotted"/>
        </w:rPr>
      </w:pPr>
    </w:p>
    <w:p w14:paraId="667C4B97" w14:textId="2862FD14" w:rsidR="00506E64" w:rsidRPr="00506E64" w:rsidRDefault="00506E64" w:rsidP="006D7E17">
      <w:pPr>
        <w:shd w:val="clear" w:color="auto" w:fill="DEEAF6" w:themeFill="accent5" w:themeFillTint="33"/>
        <w:spacing w:before="120" w:after="160" w:line="259" w:lineRule="auto"/>
        <w:jc w:val="center"/>
        <w:rPr>
          <w:rFonts w:ascii="Calibri" w:eastAsia="Calibri" w:hAnsi="Calibri" w:cs="Calibri"/>
          <w:b/>
          <w:bCs/>
          <w:sz w:val="22"/>
          <w:szCs w:val="22"/>
        </w:rPr>
      </w:pPr>
      <w:r w:rsidRPr="00506E64">
        <w:rPr>
          <w:rFonts w:ascii="Calibri" w:eastAsia="Calibri" w:hAnsi="Calibri" w:cs="Calibri"/>
          <w:b/>
          <w:bCs/>
          <w:sz w:val="22"/>
          <w:szCs w:val="22"/>
        </w:rPr>
        <w:t>A défaut, MecaTech se montre disponible pour accompagner les candidats, avant le dépôt des candidatures.</w:t>
      </w:r>
      <w:r>
        <w:rPr>
          <w:rFonts w:ascii="Calibri" w:eastAsia="Calibri" w:hAnsi="Calibri" w:cs="Calibri"/>
          <w:b/>
          <w:bCs/>
          <w:sz w:val="22"/>
          <w:szCs w:val="22"/>
        </w:rPr>
        <w:t xml:space="preserve"> Un programme de workshops CIRCO</w:t>
      </w:r>
      <w:r>
        <w:rPr>
          <w:rStyle w:val="Appelnotedebasdep"/>
          <w:rFonts w:ascii="Calibri" w:eastAsia="Calibri" w:hAnsi="Calibri" w:cs="Calibri"/>
          <w:b/>
          <w:bCs/>
          <w:sz w:val="22"/>
          <w:szCs w:val="22"/>
        </w:rPr>
        <w:footnoteReference w:id="12"/>
      </w:r>
      <w:r>
        <w:rPr>
          <w:rFonts w:ascii="Calibri" w:eastAsia="Calibri" w:hAnsi="Calibri" w:cs="Calibri"/>
          <w:b/>
          <w:bCs/>
          <w:sz w:val="22"/>
          <w:szCs w:val="22"/>
        </w:rPr>
        <w:t xml:space="preserve"> est aussi accessible gratuitement : d</w:t>
      </w:r>
      <w:r w:rsidRPr="00506E64">
        <w:rPr>
          <w:rFonts w:ascii="Calibri" w:eastAsia="Calibri" w:hAnsi="Calibri" w:cs="Calibri"/>
          <w:b/>
          <w:bCs/>
          <w:sz w:val="22"/>
          <w:szCs w:val="22"/>
        </w:rPr>
        <w:t xml:space="preserve">urant 3 jours, les entreprises sont amenées à </w:t>
      </w:r>
      <w:r>
        <w:rPr>
          <w:rFonts w:ascii="Calibri" w:eastAsia="Calibri" w:hAnsi="Calibri" w:cs="Calibri"/>
          <w:b/>
          <w:bCs/>
          <w:sz w:val="22"/>
          <w:szCs w:val="22"/>
        </w:rPr>
        <w:t>i</w:t>
      </w:r>
      <w:r w:rsidRPr="00506E64">
        <w:rPr>
          <w:rFonts w:ascii="Calibri" w:eastAsia="Calibri" w:hAnsi="Calibri" w:cs="Calibri"/>
          <w:b/>
          <w:bCs/>
          <w:sz w:val="22"/>
          <w:szCs w:val="22"/>
        </w:rPr>
        <w:t>dentifier une opportunité commerciale, la challenger sous un angle circulaire</w:t>
      </w:r>
      <w:r>
        <w:rPr>
          <w:rFonts w:ascii="Calibri" w:eastAsia="Calibri" w:hAnsi="Calibri" w:cs="Calibri"/>
          <w:b/>
          <w:bCs/>
          <w:sz w:val="22"/>
          <w:szCs w:val="22"/>
        </w:rPr>
        <w:t xml:space="preserve"> </w:t>
      </w:r>
      <w:r w:rsidRPr="00506E64">
        <w:rPr>
          <w:rFonts w:ascii="Calibri" w:eastAsia="Calibri" w:hAnsi="Calibri" w:cs="Calibri"/>
          <w:b/>
          <w:bCs/>
          <w:sz w:val="22"/>
          <w:szCs w:val="22"/>
        </w:rPr>
        <w:t>et de revoir la conception pour renforcer la durabilité du produit.</w:t>
      </w:r>
    </w:p>
    <w:p w14:paraId="65B7F9B2" w14:textId="73DE1AA0" w:rsidR="006D7E17" w:rsidRDefault="006D7E17">
      <w:pPr>
        <w:spacing w:after="160" w:line="259" w:lineRule="auto"/>
        <w:rPr>
          <w:rFonts w:ascii="Calibri" w:eastAsia="Calibri" w:hAnsi="Calibri" w:cs="Calibri"/>
          <w:b/>
          <w:bCs/>
          <w:color w:val="4472C4" w:themeColor="accent1"/>
          <w:sz w:val="22"/>
          <w:szCs w:val="22"/>
        </w:rPr>
      </w:pPr>
    </w:p>
    <w:p w14:paraId="06C278AD" w14:textId="78D96A3A" w:rsidR="006D7E17" w:rsidRDefault="006D7E17">
      <w:pPr>
        <w:spacing w:after="160" w:line="259" w:lineRule="auto"/>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Pour la catégorie Circular AMBITION</w:t>
      </w:r>
      <w:r w:rsidR="00922495">
        <w:rPr>
          <w:rFonts w:ascii="Calibri" w:eastAsia="Calibri" w:hAnsi="Calibri" w:cs="Calibri"/>
          <w:b/>
          <w:bCs/>
          <w:color w:val="4472C4" w:themeColor="accent1"/>
          <w:sz w:val="22"/>
          <w:szCs w:val="22"/>
        </w:rPr>
        <w:t xml:space="preserve">, cette partie doit être plus détaillée. Pour ADOPT, il est déjà conseillé de </w:t>
      </w:r>
      <w:proofErr w:type="gramStart"/>
      <w:r w:rsidR="00922495">
        <w:rPr>
          <w:rFonts w:ascii="Calibri" w:eastAsia="Calibri" w:hAnsi="Calibri" w:cs="Calibri"/>
          <w:b/>
          <w:bCs/>
          <w:color w:val="4472C4" w:themeColor="accent1"/>
          <w:sz w:val="22"/>
          <w:szCs w:val="22"/>
        </w:rPr>
        <w:t>détaillé</w:t>
      </w:r>
      <w:proofErr w:type="gramEnd"/>
      <w:r w:rsidR="00922495">
        <w:rPr>
          <w:rFonts w:ascii="Calibri" w:eastAsia="Calibri" w:hAnsi="Calibri" w:cs="Calibri"/>
          <w:b/>
          <w:bCs/>
          <w:color w:val="4472C4" w:themeColor="accent1"/>
          <w:sz w:val="22"/>
          <w:szCs w:val="22"/>
        </w:rPr>
        <w:t xml:space="preserve"> votre vision globale autour du </w:t>
      </w:r>
      <w:proofErr w:type="spellStart"/>
      <w:r w:rsidR="00922495">
        <w:rPr>
          <w:rFonts w:ascii="Calibri" w:eastAsia="Calibri" w:hAnsi="Calibri" w:cs="Calibri"/>
          <w:b/>
          <w:bCs/>
          <w:color w:val="4472C4" w:themeColor="accent1"/>
          <w:sz w:val="22"/>
          <w:szCs w:val="22"/>
        </w:rPr>
        <w:t>PoC</w:t>
      </w:r>
      <w:proofErr w:type="spellEnd"/>
      <w:r w:rsidR="00922495">
        <w:rPr>
          <w:rFonts w:ascii="Calibri" w:eastAsia="Calibri" w:hAnsi="Calibri" w:cs="Calibri"/>
          <w:b/>
          <w:bCs/>
          <w:color w:val="4472C4" w:themeColor="accent1"/>
          <w:sz w:val="22"/>
          <w:szCs w:val="22"/>
        </w:rPr>
        <w:t xml:space="preserve"> </w:t>
      </w:r>
      <w:proofErr w:type="spellStart"/>
      <w:r w:rsidR="00922495">
        <w:rPr>
          <w:rFonts w:ascii="Calibri" w:eastAsia="Calibri" w:hAnsi="Calibri" w:cs="Calibri"/>
          <w:b/>
          <w:bCs/>
          <w:color w:val="4472C4" w:themeColor="accent1"/>
          <w:sz w:val="22"/>
          <w:szCs w:val="22"/>
        </w:rPr>
        <w:t>sollicté</w:t>
      </w:r>
      <w:proofErr w:type="spellEnd"/>
      <w:r>
        <w:rPr>
          <w:rFonts w:ascii="Calibri" w:eastAsia="Calibri" w:hAnsi="Calibri" w:cs="Calibri"/>
          <w:b/>
          <w:bCs/>
          <w:color w:val="4472C4" w:themeColor="accent1"/>
          <w:sz w:val="22"/>
          <w:szCs w:val="22"/>
        </w:rPr>
        <w:t xml:space="preserve"> : </w:t>
      </w:r>
    </w:p>
    <w:p w14:paraId="72CB1B67" w14:textId="350B2D93"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t>E</w:t>
      </w:r>
      <w:r w:rsidRPr="00E64856">
        <w:rPr>
          <w:rFonts w:ascii="Calibri" w:eastAsia="Calibri" w:hAnsi="Calibri" w:cs="Calibri"/>
          <w:b/>
          <w:bCs/>
          <w:sz w:val="22"/>
          <w:szCs w:val="22"/>
        </w:rPr>
        <w:t xml:space="preserve">xpliquer </w:t>
      </w:r>
      <w:r>
        <w:rPr>
          <w:rFonts w:ascii="Calibri" w:eastAsia="Calibri" w:hAnsi="Calibri" w:cs="Calibri"/>
          <w:b/>
          <w:bCs/>
          <w:sz w:val="22"/>
          <w:szCs w:val="22"/>
        </w:rPr>
        <w:t xml:space="preserve">votre plan d’actions complet (moyen/long terme) pour </w:t>
      </w:r>
      <w:r w:rsidRPr="006D7E17">
        <w:rPr>
          <w:rFonts w:ascii="Calibri" w:eastAsia="Calibri" w:hAnsi="Calibri" w:cs="Calibri"/>
          <w:b/>
          <w:bCs/>
          <w:sz w:val="22"/>
          <w:szCs w:val="22"/>
        </w:rPr>
        <w:t xml:space="preserve">opérationnaliser et pérenniser l’industrialisation du process et/ou la commercialisation du produit/service visé </w:t>
      </w:r>
      <w:r>
        <w:rPr>
          <w:rFonts w:ascii="Calibri" w:eastAsia="Calibri" w:hAnsi="Calibri" w:cs="Calibri"/>
          <w:b/>
          <w:bCs/>
          <w:sz w:val="22"/>
          <w:szCs w:val="22"/>
        </w:rPr>
        <w:t>par le POC</w:t>
      </w:r>
      <w:r>
        <w:rPr>
          <w:rStyle w:val="Appelnotedebasdep"/>
          <w:rFonts w:ascii="Calibri" w:eastAsia="Calibri" w:hAnsi="Calibri" w:cs="Calibri"/>
          <w:b/>
          <w:bCs/>
          <w:sz w:val="22"/>
          <w:szCs w:val="22"/>
        </w:rPr>
        <w:footnoteReference w:id="13"/>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p>
    <w:p w14:paraId="1F1CCCE1" w14:textId="5B4047F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lastRenderedPageBreak/>
        <w:t>Pour répondre à cette question, on vous invite à mettre des dates d’échéances, les étapes, les objectifs finaux…</w:t>
      </w:r>
      <w:r w:rsidR="00862F6B">
        <w:rPr>
          <w:rFonts w:ascii="Calibri" w:eastAsia="Calibri" w:hAnsi="Calibri" w:cs="Calibri"/>
          <w:i/>
          <w:iCs/>
          <w:sz w:val="22"/>
          <w:szCs w:val="22"/>
        </w:rPr>
        <w:t xml:space="preserve"> Vous pouvez transformer ce paragraphe en intégrant un tableau.</w:t>
      </w:r>
    </w:p>
    <w:p w14:paraId="24CB340D" w14:textId="34AF59E2"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Si cela est possible, quel est le </w:t>
      </w:r>
      <w:r w:rsidRPr="006D7E17">
        <w:rPr>
          <w:rFonts w:ascii="Calibri" w:eastAsia="Calibri" w:hAnsi="Calibri" w:cs="Calibri"/>
          <w:b/>
          <w:bCs/>
          <w:sz w:val="22"/>
          <w:szCs w:val="22"/>
        </w:rPr>
        <w:t>pourcentage que le montant de subvention sollicitée représente sur l’investissement global jusqu’à l’industrialisation du process et/ou la commercialisation du produit/</w:t>
      </w:r>
      <w:r>
        <w:rPr>
          <w:rFonts w:ascii="Calibri" w:eastAsia="Calibri" w:hAnsi="Calibri" w:cs="Calibri"/>
          <w:b/>
          <w:bCs/>
          <w:sz w:val="22"/>
          <w:szCs w:val="22"/>
        </w:rPr>
        <w:t xml:space="preserve">service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22988B8D" w14:textId="6693320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t>Pour répondre à cette question, on vous invite à faire référence au tableau du budget qui sera requis pour loin et qui devra montrer cet investissement global.</w:t>
      </w:r>
    </w:p>
    <w:p w14:paraId="0344D18E" w14:textId="3AD6A818" w:rsidR="006D7E17" w:rsidRDefault="006D7E17">
      <w:pPr>
        <w:spacing w:after="160" w:line="259" w:lineRule="auto"/>
        <w:rPr>
          <w:rFonts w:ascii="Calibri" w:eastAsia="Calibri" w:hAnsi="Calibri" w:cs="Calibri"/>
          <w:b/>
          <w:bCs/>
          <w:color w:val="4472C4" w:themeColor="accent1"/>
          <w:sz w:val="22"/>
          <w:szCs w:val="22"/>
        </w:rPr>
      </w:pPr>
    </w:p>
    <w:p w14:paraId="43609617" w14:textId="244B994C" w:rsidR="006D2E0C" w:rsidRPr="006D7E17" w:rsidRDefault="006D7E17" w:rsidP="006D2E0C">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autres critères de sélection </w:t>
      </w:r>
    </w:p>
    <w:p w14:paraId="22479CBC" w14:textId="5AA9200E"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Quels sont les objectifs</w:t>
      </w:r>
      <w:r w:rsidR="007A54E7">
        <w:rPr>
          <w:rFonts w:ascii="Calibri" w:eastAsia="Calibri" w:hAnsi="Calibri" w:cs="Calibri"/>
          <w:b/>
          <w:bCs/>
          <w:sz w:val="22"/>
          <w:szCs w:val="22"/>
        </w:rPr>
        <w:t xml:space="preserve"> </w:t>
      </w:r>
      <w:r>
        <w:rPr>
          <w:rFonts w:ascii="Calibri" w:eastAsia="Calibri" w:hAnsi="Calibri" w:cs="Calibri"/>
          <w:b/>
          <w:bCs/>
          <w:sz w:val="22"/>
          <w:szCs w:val="22"/>
        </w:rPr>
        <w:t>de votre projet et les indicateurs d’évaluation associés</w:t>
      </w:r>
      <w:r w:rsidR="007A54E7">
        <w:rPr>
          <w:rStyle w:val="Appelnotedebasdep"/>
          <w:rFonts w:ascii="Calibri" w:eastAsia="Calibri" w:hAnsi="Calibri" w:cs="Calibri"/>
          <w:b/>
          <w:bCs/>
          <w:sz w:val="22"/>
          <w:szCs w:val="22"/>
        </w:rPr>
        <w:footnoteReference w:id="14"/>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AE1F307" w14:textId="50B70C8C"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3A951B14" w14:textId="4FA3646F" w:rsidR="00862F6B" w:rsidRDefault="00862F6B"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délivrables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954217A" w14:textId="77777777" w:rsidR="007660D6" w:rsidRDefault="007660D6" w:rsidP="006D7E17">
      <w:pPr>
        <w:tabs>
          <w:tab w:val="right" w:pos="10466"/>
        </w:tabs>
        <w:spacing w:before="120" w:line="480" w:lineRule="auto"/>
        <w:jc w:val="both"/>
        <w:rPr>
          <w:rFonts w:ascii="Calibri" w:eastAsia="Calibri" w:hAnsi="Calibri" w:cs="Calibri"/>
          <w:b/>
          <w:bCs/>
          <w:sz w:val="22"/>
          <w:szCs w:val="22"/>
        </w:rPr>
        <w:sectPr w:rsidR="007660D6" w:rsidSect="00FD7574">
          <w:endnotePr>
            <w:numFmt w:val="decimal"/>
          </w:endnotePr>
          <w:pgSz w:w="11906" w:h="16838"/>
          <w:pgMar w:top="720" w:right="720" w:bottom="720" w:left="720" w:header="454" w:footer="454" w:gutter="0"/>
          <w:pgNumType w:start="1"/>
          <w:cols w:space="708"/>
          <w:docGrid w:linePitch="360"/>
        </w:sectPr>
      </w:pPr>
    </w:p>
    <w:p w14:paraId="62E350BA" w14:textId="5E746435" w:rsidR="006D7E17" w:rsidRPr="00F06B09" w:rsidRDefault="006D7E17" w:rsidP="006D7E17">
      <w:pPr>
        <w:tabs>
          <w:tab w:val="right" w:pos="10466"/>
        </w:tabs>
        <w:spacing w:before="120" w:line="480" w:lineRule="auto"/>
        <w:jc w:val="both"/>
        <w:rPr>
          <w:rFonts w:ascii="Calibri" w:eastAsia="Calibri" w:hAnsi="Calibri" w:cs="Calibri"/>
          <w:b/>
          <w:bCs/>
          <w:sz w:val="22"/>
          <w:szCs w:val="22"/>
        </w:rPr>
      </w:pPr>
      <w:r>
        <w:rPr>
          <w:rFonts w:ascii="Calibri" w:eastAsia="Calibri" w:hAnsi="Calibri" w:cs="Calibri"/>
          <w:b/>
          <w:bCs/>
          <w:sz w:val="22"/>
          <w:szCs w:val="22"/>
        </w:rPr>
        <w:lastRenderedPageBreak/>
        <w:t xml:space="preserve">Quel est le budget estimé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Pr>
          <w:rFonts w:ascii="Calibri" w:eastAsia="Calibri" w:hAnsi="Calibri" w:cs="Calibri"/>
          <w:b/>
          <w:bCs/>
          <w:sz w:val="22"/>
          <w:szCs w:val="22"/>
          <w:u w:val="dotted"/>
        </w:rPr>
        <w:t xml:space="preserve"> </w:t>
      </w:r>
    </w:p>
    <w:p w14:paraId="59255070" w14:textId="341238C6" w:rsidR="00235B3B" w:rsidRDefault="00F562D7" w:rsidP="00F562D7">
      <w:pPr>
        <w:spacing w:line="276" w:lineRule="auto"/>
        <w:jc w:val="both"/>
        <w:rPr>
          <w:rFonts w:ascii="Calibri" w:eastAsia="Calibri" w:hAnsi="Calibri" w:cs="Calibri"/>
          <w:i/>
          <w:iCs/>
          <w:sz w:val="22"/>
          <w:szCs w:val="22"/>
        </w:rPr>
      </w:pPr>
      <w:r w:rsidRPr="00F562D7">
        <w:rPr>
          <w:rFonts w:ascii="Calibri" w:eastAsia="Calibri" w:hAnsi="Calibri" w:cs="Calibri"/>
          <w:i/>
          <w:iCs/>
          <w:sz w:val="22"/>
          <w:szCs w:val="22"/>
        </w:rPr>
        <w:t>Pour rappel, la subvention couvre 70 % des frais éligibles.</w:t>
      </w:r>
      <w:r>
        <w:rPr>
          <w:rFonts w:ascii="Calibri" w:eastAsia="Calibri" w:hAnsi="Calibri" w:cs="Calibri"/>
          <w:i/>
          <w:iCs/>
          <w:sz w:val="22"/>
          <w:szCs w:val="22"/>
        </w:rPr>
        <w:t xml:space="preserve"> </w:t>
      </w:r>
      <w:r w:rsidRPr="00F562D7">
        <w:rPr>
          <w:rFonts w:ascii="Calibri" w:eastAsia="Calibri" w:hAnsi="Calibri" w:cs="Calibri"/>
          <w:i/>
          <w:iCs/>
          <w:sz w:val="22"/>
          <w:szCs w:val="22"/>
        </w:rPr>
        <w:t>Les montants maximums pouvant être octroyés sont de 15.000 € ou 30.000 €, selon la catégorie demandée.</w:t>
      </w:r>
      <w:r>
        <w:rPr>
          <w:rFonts w:ascii="Calibri" w:eastAsia="Calibri" w:hAnsi="Calibri" w:cs="Calibri"/>
          <w:i/>
          <w:iCs/>
          <w:sz w:val="22"/>
          <w:szCs w:val="22"/>
        </w:rPr>
        <w:t xml:space="preserve"> </w:t>
      </w:r>
      <w:r w:rsidRPr="00F562D7">
        <w:rPr>
          <w:rFonts w:ascii="Calibri" w:eastAsia="Calibri" w:hAnsi="Calibri" w:cs="Calibri"/>
          <w:i/>
          <w:iCs/>
          <w:sz w:val="22"/>
          <w:szCs w:val="22"/>
        </w:rPr>
        <w:t>Cela correspond à des projets d’un coût total minimum de 21.428 € (pour 15.000 € de subvention) ou 42.857 € (pour 30.000 € de subvention).</w:t>
      </w:r>
      <w:r>
        <w:rPr>
          <w:rFonts w:ascii="Calibri" w:eastAsia="Calibri" w:hAnsi="Calibri" w:cs="Calibri"/>
          <w:i/>
          <w:iCs/>
          <w:sz w:val="22"/>
          <w:szCs w:val="22"/>
        </w:rPr>
        <w:t xml:space="preserve"> </w:t>
      </w:r>
      <w:r w:rsidR="00235B3B" w:rsidRPr="006D7E17">
        <w:rPr>
          <w:rFonts w:ascii="Calibri" w:eastAsia="Calibri" w:hAnsi="Calibri" w:cs="Calibri"/>
          <w:i/>
          <w:iCs/>
          <w:sz w:val="22"/>
          <w:szCs w:val="22"/>
        </w:rPr>
        <w:t>Nous vous suggérons d’indiquer le montant total de votre projet pour que nous puissions en évaluer l’ampleur et votre investissement sur fonds propre</w:t>
      </w:r>
      <w:r w:rsidR="00235B3B">
        <w:rPr>
          <w:rFonts w:ascii="Calibri" w:eastAsia="Calibri" w:hAnsi="Calibri" w:cs="Calibri"/>
          <w:i/>
          <w:iCs/>
          <w:sz w:val="22"/>
          <w:szCs w:val="22"/>
        </w:rPr>
        <w:t xml:space="preserve"> (surtout Circular AMBITION)</w:t>
      </w:r>
      <w:r w:rsidR="00235B3B" w:rsidRPr="006D7E17">
        <w:rPr>
          <w:rFonts w:ascii="Calibri" w:eastAsia="Calibri" w:hAnsi="Calibri" w:cs="Calibri"/>
          <w:i/>
          <w:iCs/>
          <w:sz w:val="22"/>
          <w:szCs w:val="22"/>
        </w:rPr>
        <w:t>.</w:t>
      </w:r>
      <w:r w:rsidR="00235B3B">
        <w:rPr>
          <w:rFonts w:ascii="Calibri" w:eastAsia="Calibri" w:hAnsi="Calibri" w:cs="Calibri"/>
          <w:i/>
          <w:iCs/>
          <w:sz w:val="22"/>
          <w:szCs w:val="22"/>
        </w:rPr>
        <w:t xml:space="preserve"> </w:t>
      </w:r>
      <w:r w:rsidR="00235B3B" w:rsidRPr="006D7E17">
        <w:rPr>
          <w:rFonts w:ascii="Calibri" w:eastAsia="Calibri" w:hAnsi="Calibri" w:cs="Calibri"/>
          <w:i/>
          <w:iCs/>
          <w:sz w:val="22"/>
          <w:szCs w:val="22"/>
        </w:rPr>
        <w:t>Le jury se laisse le droit de faire des recommandations.</w:t>
      </w:r>
    </w:p>
    <w:p w14:paraId="49C12F87" w14:textId="4CA398DE" w:rsidR="005B7650" w:rsidRDefault="005B7650" w:rsidP="00F562D7">
      <w:pPr>
        <w:spacing w:line="276" w:lineRule="auto"/>
        <w:jc w:val="both"/>
        <w:rPr>
          <w:rFonts w:ascii="Calibri" w:eastAsia="Calibri" w:hAnsi="Calibri" w:cs="Calibri"/>
          <w:i/>
          <w:iCs/>
          <w:sz w:val="22"/>
          <w:szCs w:val="22"/>
        </w:rPr>
      </w:pPr>
      <w:r>
        <w:rPr>
          <w:rFonts w:ascii="Calibri" w:eastAsia="Calibri" w:hAnsi="Calibri" w:cs="Calibri"/>
          <w:i/>
          <w:iCs/>
          <w:sz w:val="22"/>
          <w:szCs w:val="22"/>
        </w:rPr>
        <w:t>La dernière page de ce formulaire reprend 2 exemples de tableau complété.</w:t>
      </w:r>
    </w:p>
    <w:p w14:paraId="69C6C29C" w14:textId="77777777" w:rsidR="00AF6600" w:rsidRDefault="00AF6600">
      <w:pPr>
        <w:spacing w:after="160" w:line="259" w:lineRule="auto"/>
        <w:rPr>
          <w:rFonts w:ascii="Calibri" w:eastAsia="Calibri" w:hAnsi="Calibri" w:cs="Calibri"/>
          <w:b/>
          <w:bCs/>
          <w:sz w:val="22"/>
          <w:szCs w:val="22"/>
        </w:rPr>
      </w:pPr>
    </w:p>
    <w:tbl>
      <w:tblPr>
        <w:tblStyle w:val="TableauGrille4-Accentuation5"/>
        <w:tblW w:w="0" w:type="auto"/>
        <w:tblLook w:val="06E0" w:firstRow="1" w:lastRow="1" w:firstColumn="1" w:lastColumn="0" w:noHBand="1" w:noVBand="1"/>
      </w:tblPr>
      <w:tblGrid>
        <w:gridCol w:w="3256"/>
        <w:gridCol w:w="6804"/>
        <w:gridCol w:w="2551"/>
        <w:gridCol w:w="2268"/>
      </w:tblGrid>
      <w:tr w:rsidR="001F3046" w14:paraId="23989978" w14:textId="77777777" w:rsidTr="3DF7E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24DAA7" w14:textId="77777777" w:rsidR="001F3046" w:rsidRDefault="001F3046"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Pr>
                <w:rStyle w:val="Appelnotedebasdep"/>
                <w:rFonts w:ascii="Calibri" w:eastAsia="Calibri" w:hAnsi="Calibri" w:cs="Calibri"/>
                <w:sz w:val="22"/>
                <w:szCs w:val="22"/>
              </w:rPr>
              <w:footnoteReference w:id="15"/>
            </w:r>
          </w:p>
        </w:tc>
        <w:tc>
          <w:tcPr>
            <w:tcW w:w="6804" w:type="dxa"/>
          </w:tcPr>
          <w:p w14:paraId="65E4F56F"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551" w:type="dxa"/>
          </w:tcPr>
          <w:p w14:paraId="1BA88914" w14:textId="6A9D780A"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total </w:t>
            </w:r>
            <w:r w:rsidR="0029771A">
              <w:rPr>
                <w:rFonts w:ascii="Calibri" w:eastAsia="Calibri" w:hAnsi="Calibri" w:cs="Calibri"/>
                <w:sz w:val="22"/>
                <w:szCs w:val="22"/>
              </w:rPr>
              <w:t>des dépenses</w:t>
            </w:r>
          </w:p>
        </w:tc>
        <w:tc>
          <w:tcPr>
            <w:tcW w:w="2268" w:type="dxa"/>
          </w:tcPr>
          <w:p w14:paraId="2B9F915E"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1F3046" w14:paraId="0B1ECEA1" w14:textId="77777777" w:rsidTr="3DF7EDA3">
        <w:tc>
          <w:tcPr>
            <w:cnfStyle w:val="001000000000" w:firstRow="0" w:lastRow="0" w:firstColumn="1" w:lastColumn="0" w:oddVBand="0" w:evenVBand="0" w:oddHBand="0" w:evenHBand="0" w:firstRowFirstColumn="0" w:firstRowLastColumn="0" w:lastRowFirstColumn="0" w:lastRowLastColumn="0"/>
            <w:tcW w:w="3256" w:type="dxa"/>
          </w:tcPr>
          <w:p w14:paraId="30444DA9" w14:textId="72706140" w:rsidR="001F3046" w:rsidRDefault="001F3046" w:rsidP="005F317C">
            <w:pPr>
              <w:spacing w:line="276" w:lineRule="auto"/>
              <w:jc w:val="both"/>
              <w:rPr>
                <w:rFonts w:ascii="Calibri" w:eastAsia="Calibri" w:hAnsi="Calibri" w:cs="Calibri"/>
                <w:sz w:val="22"/>
                <w:szCs w:val="22"/>
              </w:rPr>
            </w:pPr>
          </w:p>
        </w:tc>
        <w:tc>
          <w:tcPr>
            <w:tcW w:w="6804" w:type="dxa"/>
          </w:tcPr>
          <w:p w14:paraId="476427A8" w14:textId="71AC1A0D"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68523B02" w14:textId="640367A5"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35AEB9E8" w14:textId="6DC2C4C3"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320A7E52" w14:textId="77777777" w:rsidTr="3DF7EDA3">
        <w:tc>
          <w:tcPr>
            <w:cnfStyle w:val="001000000000" w:firstRow="0" w:lastRow="0" w:firstColumn="1" w:lastColumn="0" w:oddVBand="0" w:evenVBand="0" w:oddHBand="0" w:evenHBand="0" w:firstRowFirstColumn="0" w:firstRowLastColumn="0" w:lastRowFirstColumn="0" w:lastRowLastColumn="0"/>
            <w:tcW w:w="3256" w:type="dxa"/>
          </w:tcPr>
          <w:p w14:paraId="37E9A5B2" w14:textId="42E7E08D" w:rsidR="001F3046" w:rsidRDefault="001F3046" w:rsidP="005F317C">
            <w:pPr>
              <w:spacing w:line="276" w:lineRule="auto"/>
              <w:jc w:val="both"/>
              <w:rPr>
                <w:rFonts w:ascii="Calibri" w:eastAsia="Calibri" w:hAnsi="Calibri" w:cs="Calibri"/>
                <w:sz w:val="22"/>
                <w:szCs w:val="22"/>
              </w:rPr>
            </w:pPr>
          </w:p>
        </w:tc>
        <w:tc>
          <w:tcPr>
            <w:tcW w:w="6804" w:type="dxa"/>
          </w:tcPr>
          <w:p w14:paraId="198661C7" w14:textId="6783B5F2"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5361C70A" w14:textId="7CF53F20"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691DA9DD" w14:textId="5C4FD041"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020D7330" w14:textId="77777777" w:rsidTr="3DF7EDA3">
        <w:tc>
          <w:tcPr>
            <w:cnfStyle w:val="001000000000" w:firstRow="0" w:lastRow="0" w:firstColumn="1" w:lastColumn="0" w:oddVBand="0" w:evenVBand="0" w:oddHBand="0" w:evenHBand="0" w:firstRowFirstColumn="0" w:firstRowLastColumn="0" w:lastRowFirstColumn="0" w:lastRowLastColumn="0"/>
            <w:tcW w:w="3256" w:type="dxa"/>
          </w:tcPr>
          <w:p w14:paraId="579CCD01" w14:textId="79F5021E" w:rsidR="001F3046" w:rsidRDefault="001F3046" w:rsidP="005F317C">
            <w:pPr>
              <w:spacing w:line="276" w:lineRule="auto"/>
              <w:jc w:val="both"/>
              <w:rPr>
                <w:rFonts w:ascii="Calibri" w:eastAsia="Calibri" w:hAnsi="Calibri" w:cs="Calibri"/>
                <w:sz w:val="22"/>
                <w:szCs w:val="22"/>
              </w:rPr>
            </w:pPr>
          </w:p>
        </w:tc>
        <w:tc>
          <w:tcPr>
            <w:tcW w:w="6804" w:type="dxa"/>
          </w:tcPr>
          <w:p w14:paraId="35718890" w14:textId="3EF5E23D"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5F90D70D" w14:textId="5AEFDCC9"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5296E649" w14:textId="549E60A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7894DF1D" w14:textId="77777777" w:rsidTr="3DF7EDA3">
        <w:tc>
          <w:tcPr>
            <w:cnfStyle w:val="001000000000" w:firstRow="0" w:lastRow="0" w:firstColumn="1" w:lastColumn="0" w:oddVBand="0" w:evenVBand="0" w:oddHBand="0" w:evenHBand="0" w:firstRowFirstColumn="0" w:firstRowLastColumn="0" w:lastRowFirstColumn="0" w:lastRowLastColumn="0"/>
            <w:tcW w:w="3256" w:type="dxa"/>
          </w:tcPr>
          <w:p w14:paraId="5908A4CB" w14:textId="1B2C12BC" w:rsidR="001F3046" w:rsidRDefault="001F3046" w:rsidP="005F317C">
            <w:pPr>
              <w:spacing w:line="276" w:lineRule="auto"/>
              <w:jc w:val="both"/>
              <w:rPr>
                <w:rFonts w:ascii="Calibri" w:eastAsia="Calibri" w:hAnsi="Calibri" w:cs="Calibri"/>
                <w:sz w:val="22"/>
                <w:szCs w:val="22"/>
              </w:rPr>
            </w:pPr>
          </w:p>
        </w:tc>
        <w:tc>
          <w:tcPr>
            <w:tcW w:w="6804" w:type="dxa"/>
          </w:tcPr>
          <w:p w14:paraId="3BA6EDF8" w14:textId="37B0F822"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0E0414FE" w14:textId="29AB9CF4"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4DA61C34" w14:textId="475F2F6F"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7944ACBB" w14:textId="77777777" w:rsidTr="3DF7EDA3">
        <w:tc>
          <w:tcPr>
            <w:cnfStyle w:val="001000000000" w:firstRow="0" w:lastRow="0" w:firstColumn="1" w:lastColumn="0" w:oddVBand="0" w:evenVBand="0" w:oddHBand="0" w:evenHBand="0" w:firstRowFirstColumn="0" w:firstRowLastColumn="0" w:lastRowFirstColumn="0" w:lastRowLastColumn="0"/>
            <w:tcW w:w="3256" w:type="dxa"/>
          </w:tcPr>
          <w:p w14:paraId="02404EC7" w14:textId="3D4A493E" w:rsidR="001F3046" w:rsidRDefault="001F3046" w:rsidP="005F317C">
            <w:pPr>
              <w:spacing w:line="276" w:lineRule="auto"/>
              <w:jc w:val="both"/>
              <w:rPr>
                <w:rFonts w:ascii="Calibri" w:eastAsia="Calibri" w:hAnsi="Calibri" w:cs="Calibri"/>
                <w:sz w:val="22"/>
                <w:szCs w:val="22"/>
              </w:rPr>
            </w:pPr>
          </w:p>
        </w:tc>
        <w:tc>
          <w:tcPr>
            <w:tcW w:w="6804" w:type="dxa"/>
          </w:tcPr>
          <w:p w14:paraId="781AE9DA" w14:textId="1588D46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3B8A4DEE" w14:textId="1158C4F6"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43DC6613" w14:textId="2AEE41A3"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5F567516" w14:textId="77777777" w:rsidTr="3DF7EDA3">
        <w:tc>
          <w:tcPr>
            <w:cnfStyle w:val="001000000000" w:firstRow="0" w:lastRow="0" w:firstColumn="1" w:lastColumn="0" w:oddVBand="0" w:evenVBand="0" w:oddHBand="0" w:evenHBand="0" w:firstRowFirstColumn="0" w:firstRowLastColumn="0" w:lastRowFirstColumn="0" w:lastRowLastColumn="0"/>
            <w:tcW w:w="3256" w:type="dxa"/>
          </w:tcPr>
          <w:p w14:paraId="5AA38D39" w14:textId="336F2D84" w:rsidR="001F3046" w:rsidRDefault="001F3046" w:rsidP="005F317C">
            <w:pPr>
              <w:spacing w:line="276" w:lineRule="auto"/>
              <w:jc w:val="both"/>
              <w:rPr>
                <w:rFonts w:ascii="Calibri" w:eastAsia="Calibri" w:hAnsi="Calibri" w:cs="Calibri"/>
                <w:sz w:val="22"/>
                <w:szCs w:val="22"/>
              </w:rPr>
            </w:pPr>
          </w:p>
        </w:tc>
        <w:tc>
          <w:tcPr>
            <w:tcW w:w="6804" w:type="dxa"/>
          </w:tcPr>
          <w:p w14:paraId="4F6DB752" w14:textId="65DEE7CA"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3F1EA90B" w14:textId="27AAFDFF"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1647E630" w14:textId="65E89BB9"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409CAB70" w14:textId="77777777" w:rsidTr="3DF7EDA3">
        <w:tc>
          <w:tcPr>
            <w:cnfStyle w:val="001000000000" w:firstRow="0" w:lastRow="0" w:firstColumn="1" w:lastColumn="0" w:oddVBand="0" w:evenVBand="0" w:oddHBand="0" w:evenHBand="0" w:firstRowFirstColumn="0" w:firstRowLastColumn="0" w:lastRowFirstColumn="0" w:lastRowLastColumn="0"/>
            <w:tcW w:w="10060" w:type="dxa"/>
            <w:gridSpan w:val="2"/>
          </w:tcPr>
          <w:p w14:paraId="12D6A8EF" w14:textId="2286F85A" w:rsidR="001F3046" w:rsidRDefault="001F3046" w:rsidP="005F317C">
            <w:pPr>
              <w:spacing w:line="276" w:lineRule="auto"/>
              <w:jc w:val="right"/>
              <w:rPr>
                <w:rFonts w:ascii="Calibri" w:eastAsia="Calibri" w:hAnsi="Calibri" w:cs="Calibri"/>
                <w:sz w:val="22"/>
                <w:szCs w:val="22"/>
              </w:rPr>
            </w:pPr>
            <w:r>
              <w:rPr>
                <w:rFonts w:ascii="Calibri" w:eastAsia="Calibri" w:hAnsi="Calibri" w:cs="Calibri"/>
                <w:sz w:val="22"/>
                <w:szCs w:val="22"/>
              </w:rPr>
              <w:t>SOMME </w:t>
            </w:r>
            <w:r w:rsidR="0029771A">
              <w:rPr>
                <w:rFonts w:ascii="Calibri" w:eastAsia="Calibri" w:hAnsi="Calibri" w:cs="Calibri"/>
                <w:sz w:val="22"/>
                <w:szCs w:val="22"/>
              </w:rPr>
              <w:t xml:space="preserve">de l’ensemble des dépenses constituant le projet </w:t>
            </w:r>
            <w:r>
              <w:rPr>
                <w:rFonts w:ascii="Calibri" w:eastAsia="Calibri" w:hAnsi="Calibri" w:cs="Calibri"/>
                <w:sz w:val="22"/>
                <w:szCs w:val="22"/>
              </w:rPr>
              <w:t xml:space="preserve">: </w:t>
            </w:r>
          </w:p>
        </w:tc>
        <w:tc>
          <w:tcPr>
            <w:tcW w:w="2551" w:type="dxa"/>
            <w:shd w:val="clear" w:color="auto" w:fill="DEEAF6" w:themeFill="accent5" w:themeFillTint="33"/>
          </w:tcPr>
          <w:p w14:paraId="501B876E" w14:textId="78766D7E" w:rsidR="001F3046" w:rsidRPr="005417D3" w:rsidRDefault="39BD8BF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3DF7EDA3">
              <w:rPr>
                <w:rFonts w:ascii="Calibri" w:eastAsia="Calibri" w:hAnsi="Calibri" w:cs="Calibri"/>
                <w:sz w:val="22"/>
                <w:szCs w:val="22"/>
              </w:rPr>
              <w:t xml:space="preserve">  </w:t>
            </w:r>
            <w:r w:rsidR="0029771A">
              <w:rPr>
                <w:rFonts w:ascii="Calibri" w:eastAsia="Calibri" w:hAnsi="Calibri" w:cs="Calibri"/>
                <w:sz w:val="22"/>
                <w:szCs w:val="22"/>
              </w:rPr>
              <w:t>….</w:t>
            </w:r>
            <w:r w:rsidR="2A8414CE" w:rsidRPr="3DF7EDA3">
              <w:rPr>
                <w:rFonts w:ascii="Calibri" w:eastAsia="Calibri" w:hAnsi="Calibri" w:cs="Calibri"/>
                <w:sz w:val="22"/>
                <w:szCs w:val="22"/>
              </w:rPr>
              <w:t xml:space="preserve"> </w:t>
            </w:r>
            <w:r w:rsidRPr="3DF7EDA3">
              <w:rPr>
                <w:rFonts w:ascii="Calibri" w:eastAsia="Calibri" w:hAnsi="Calibri" w:cs="Calibri"/>
                <w:sz w:val="22"/>
                <w:szCs w:val="22"/>
              </w:rPr>
              <w:t>€</w:t>
            </w:r>
          </w:p>
        </w:tc>
        <w:tc>
          <w:tcPr>
            <w:tcW w:w="2268" w:type="dxa"/>
            <w:shd w:val="clear" w:color="auto" w:fill="DEEAF6" w:themeFill="accent5" w:themeFillTint="33"/>
          </w:tcPr>
          <w:p w14:paraId="4B27600D" w14:textId="25F34548" w:rsidR="001F3046" w:rsidRDefault="0029771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w:t>
            </w:r>
          </w:p>
        </w:tc>
      </w:tr>
      <w:tr w:rsidR="001F3046" w14:paraId="4944675F" w14:textId="77777777" w:rsidTr="3DF7EDA3">
        <w:tc>
          <w:tcPr>
            <w:cnfStyle w:val="001000000000" w:firstRow="0" w:lastRow="0" w:firstColumn="1" w:lastColumn="0" w:oddVBand="0" w:evenVBand="0" w:oddHBand="0" w:evenHBand="0" w:firstRowFirstColumn="0" w:firstRowLastColumn="0" w:lastRowFirstColumn="0" w:lastRowLastColumn="0"/>
            <w:tcW w:w="12611" w:type="dxa"/>
            <w:gridSpan w:val="3"/>
          </w:tcPr>
          <w:p w14:paraId="5569C3EC" w14:textId="77777777" w:rsidR="001F3046" w:rsidRPr="00AB2D95" w:rsidRDefault="001F3046" w:rsidP="005F317C">
            <w:pPr>
              <w:spacing w:line="276" w:lineRule="auto"/>
              <w:jc w:val="right"/>
              <w:rPr>
                <w:rFonts w:ascii="Calibri" w:eastAsia="Calibri" w:hAnsi="Calibri" w:cs="Calibri"/>
                <w:color w:val="4472C4" w:themeColor="accent1"/>
                <w:sz w:val="22"/>
                <w:szCs w:val="22"/>
              </w:rPr>
            </w:pPr>
            <w:r w:rsidRPr="00AB2D95">
              <w:rPr>
                <w:rFonts w:ascii="Calibri" w:eastAsia="Calibri" w:hAnsi="Calibri" w:cs="Calibri"/>
                <w:color w:val="4472C4" w:themeColor="accent1"/>
                <w:sz w:val="22"/>
                <w:szCs w:val="22"/>
              </w:rPr>
              <w:t xml:space="preserve">MONTANT </w:t>
            </w:r>
            <w:r>
              <w:rPr>
                <w:rFonts w:ascii="Calibri" w:eastAsia="Calibri" w:hAnsi="Calibri" w:cs="Calibri"/>
                <w:color w:val="4472C4" w:themeColor="accent1"/>
                <w:sz w:val="22"/>
                <w:szCs w:val="22"/>
              </w:rPr>
              <w:t>du subside perçu</w:t>
            </w:r>
            <w:r w:rsidRPr="00AB2D95">
              <w:rPr>
                <w:rFonts w:ascii="Calibri" w:eastAsia="Calibri" w:hAnsi="Calibri" w:cs="Calibri"/>
                <w:color w:val="4472C4" w:themeColor="accent1"/>
                <w:sz w:val="22"/>
                <w:szCs w:val="22"/>
              </w:rPr>
              <w:t xml:space="preserve"> final</w:t>
            </w:r>
            <w:r>
              <w:rPr>
                <w:rFonts w:ascii="Calibri" w:eastAsia="Calibri" w:hAnsi="Calibri" w:cs="Calibri"/>
                <w:color w:val="4472C4" w:themeColor="accent1"/>
                <w:sz w:val="22"/>
                <w:szCs w:val="22"/>
              </w:rPr>
              <w:t xml:space="preserve"> </w:t>
            </w:r>
            <w:r w:rsidRPr="00AB2D95">
              <w:rPr>
                <w:rStyle w:val="Appelnotedebasdep"/>
                <w:rFonts w:ascii="Calibri" w:eastAsia="Calibri" w:hAnsi="Calibri" w:cs="Calibri"/>
                <w:color w:val="4472C4" w:themeColor="accent1"/>
                <w:sz w:val="22"/>
                <w:szCs w:val="22"/>
              </w:rPr>
              <w:footnoteReference w:id="16"/>
            </w:r>
          </w:p>
        </w:tc>
        <w:tc>
          <w:tcPr>
            <w:tcW w:w="2268" w:type="dxa"/>
            <w:shd w:val="clear" w:color="auto" w:fill="DEEAF6" w:themeFill="accent5" w:themeFillTint="33"/>
          </w:tcPr>
          <w:p w14:paraId="558E2593" w14:textId="59D2EE2A" w:rsidR="001F3046" w:rsidRPr="00AB2D95" w:rsidRDefault="0029771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w:t>
            </w:r>
            <w:r w:rsidR="507E789E" w:rsidRPr="3DF7EDA3">
              <w:rPr>
                <w:rFonts w:ascii="Calibri" w:eastAsia="Calibri" w:hAnsi="Calibri" w:cs="Calibri"/>
                <w:b/>
                <w:bCs/>
                <w:color w:val="4472C4" w:themeColor="accent1"/>
                <w:sz w:val="22"/>
                <w:szCs w:val="22"/>
              </w:rPr>
              <w:t xml:space="preserve"> €</w:t>
            </w:r>
          </w:p>
        </w:tc>
      </w:tr>
      <w:tr w:rsidR="001F3046" w14:paraId="721FA35E" w14:textId="77777777" w:rsidTr="3DF7EDA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Pr>
          <w:p w14:paraId="603E81B9" w14:textId="77777777" w:rsidR="001F3046" w:rsidRDefault="001F3046"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 </w:t>
            </w:r>
          </w:p>
        </w:tc>
        <w:tc>
          <w:tcPr>
            <w:tcW w:w="2551" w:type="dxa"/>
            <w:shd w:val="clear" w:color="auto" w:fill="DEEAF6" w:themeFill="accent5" w:themeFillTint="33"/>
          </w:tcPr>
          <w:p w14:paraId="59038AB8" w14:textId="288981AC" w:rsidR="001F3046" w:rsidRPr="005417D3" w:rsidRDefault="001F30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sidRPr="4818F4D5">
              <w:rPr>
                <w:rFonts w:ascii="Calibri" w:eastAsia="Calibri" w:hAnsi="Calibri" w:cs="Calibri"/>
                <w:sz w:val="22"/>
                <w:szCs w:val="22"/>
              </w:rPr>
              <w:t xml:space="preserve"> </w:t>
            </w:r>
            <w:r w:rsidR="0029771A">
              <w:rPr>
                <w:rFonts w:ascii="Calibri" w:eastAsia="Calibri" w:hAnsi="Calibri" w:cs="Calibri"/>
                <w:sz w:val="22"/>
                <w:szCs w:val="22"/>
              </w:rPr>
              <w:t xml:space="preserve">… </w:t>
            </w:r>
            <w:r w:rsidRPr="4818F4D5">
              <w:rPr>
                <w:rFonts w:ascii="Calibri" w:eastAsia="Calibri" w:hAnsi="Calibri" w:cs="Calibri"/>
                <w:sz w:val="22"/>
                <w:szCs w:val="22"/>
              </w:rPr>
              <w:t>€</w:t>
            </w:r>
          </w:p>
        </w:tc>
        <w:tc>
          <w:tcPr>
            <w:tcW w:w="2268" w:type="dxa"/>
            <w:shd w:val="clear" w:color="auto" w:fill="DEEAF6" w:themeFill="accent5" w:themeFillTint="33"/>
          </w:tcPr>
          <w:p w14:paraId="77ED9FFD" w14:textId="27AEC959" w:rsidR="001F3046" w:rsidRDefault="507E789E"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sidRPr="3DF7EDA3">
              <w:rPr>
                <w:rFonts w:ascii="Calibri" w:eastAsia="Calibri" w:hAnsi="Calibri" w:cs="Calibri"/>
                <w:sz w:val="22"/>
                <w:szCs w:val="22"/>
              </w:rPr>
              <w:t xml:space="preserve">Soit </w:t>
            </w:r>
            <w:r w:rsidR="0029771A">
              <w:rPr>
                <w:rFonts w:ascii="Calibri" w:eastAsia="Calibri" w:hAnsi="Calibri" w:cs="Calibri"/>
                <w:sz w:val="22"/>
                <w:szCs w:val="22"/>
              </w:rPr>
              <w:t>…</w:t>
            </w:r>
            <w:r w:rsidR="4A2EA988" w:rsidRPr="3DF7EDA3">
              <w:rPr>
                <w:rFonts w:ascii="Calibri" w:eastAsia="Calibri" w:hAnsi="Calibri" w:cs="Calibri"/>
                <w:sz w:val="22"/>
                <w:szCs w:val="22"/>
              </w:rPr>
              <w:t xml:space="preserve"> </w:t>
            </w:r>
            <w:r w:rsidRPr="3DF7EDA3">
              <w:rPr>
                <w:rFonts w:ascii="Calibri" w:eastAsia="Calibri" w:hAnsi="Calibri" w:cs="Calibri"/>
                <w:sz w:val="22"/>
                <w:szCs w:val="22"/>
              </w:rPr>
              <w:t>% du projet</w:t>
            </w:r>
          </w:p>
        </w:tc>
      </w:tr>
    </w:tbl>
    <w:p w14:paraId="3CCB0D71" w14:textId="77777777" w:rsidR="001F3046" w:rsidRDefault="001F3046">
      <w:pPr>
        <w:spacing w:after="160" w:line="259" w:lineRule="auto"/>
        <w:rPr>
          <w:rFonts w:ascii="Calibri" w:eastAsia="Calibri" w:hAnsi="Calibri" w:cs="Calibri"/>
          <w:b/>
          <w:bCs/>
          <w:sz w:val="22"/>
          <w:szCs w:val="22"/>
        </w:rPr>
      </w:pPr>
    </w:p>
    <w:p w14:paraId="5F0F66D8" w14:textId="7D3E926B" w:rsidR="00A93009" w:rsidRPr="00A93009" w:rsidRDefault="00000000" w:rsidP="00A93009">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518891467"/>
          <w14:checkbox>
            <w14:checked w14:val="0"/>
            <w14:checkedState w14:val="2612" w14:font="MS Gothic"/>
            <w14:uncheckedState w14:val="2610" w14:font="MS Gothic"/>
          </w14:checkbox>
        </w:sdtPr>
        <w:sdtContent>
          <w:r w:rsidR="00AA323D">
            <w:rPr>
              <w:rFonts w:ascii="MS Gothic" w:eastAsia="MS Gothic" w:hAnsi="MS Gothic" w:cs="Calibri" w:hint="eastAsia"/>
              <w:sz w:val="22"/>
              <w:szCs w:val="22"/>
            </w:rPr>
            <w:t>☐</w:t>
          </w:r>
        </w:sdtContent>
      </w:sdt>
      <w:r w:rsidR="00AA323D">
        <w:rPr>
          <w:rFonts w:ascii="MS Gothic" w:eastAsia="MS Gothic" w:hAnsi="MS Gothic" w:cs="Calibri"/>
          <w:sz w:val="22"/>
          <w:szCs w:val="22"/>
        </w:rPr>
        <w:t xml:space="preserve"> </w:t>
      </w:r>
      <w:r w:rsidR="00AA323D">
        <w:rPr>
          <w:rFonts w:ascii="Calibri" w:eastAsia="Calibri" w:hAnsi="Calibri" w:cs="Calibri"/>
          <w:sz w:val="22"/>
          <w:szCs w:val="22"/>
        </w:rPr>
        <w:t xml:space="preserve">Je prends </w:t>
      </w:r>
      <w:r w:rsidR="00AA323D" w:rsidRPr="00A93009">
        <w:rPr>
          <w:rFonts w:ascii="Calibri" w:eastAsia="Calibri" w:hAnsi="Calibri" w:cs="Calibri"/>
          <w:sz w:val="22"/>
          <w:szCs w:val="22"/>
        </w:rPr>
        <w:t xml:space="preserve">note </w:t>
      </w:r>
      <w:r w:rsidR="00AA323D">
        <w:rPr>
          <w:rFonts w:ascii="Calibri" w:eastAsia="Calibri" w:hAnsi="Calibri" w:cs="Calibri"/>
          <w:sz w:val="22"/>
          <w:szCs w:val="22"/>
        </w:rPr>
        <w:t>que je devrai remettre les fiches de salaire</w:t>
      </w:r>
      <w:r w:rsidR="000E5337">
        <w:rPr>
          <w:rFonts w:ascii="Calibri" w:eastAsia="Calibri" w:hAnsi="Calibri" w:cs="Calibri"/>
          <w:sz w:val="22"/>
          <w:szCs w:val="22"/>
        </w:rPr>
        <w:t xml:space="preserve"> prouvant les montants </w:t>
      </w:r>
      <w:r w:rsidR="00A93009">
        <w:rPr>
          <w:rFonts w:ascii="Calibri" w:eastAsia="Calibri" w:hAnsi="Calibri" w:cs="Calibri"/>
          <w:sz w:val="22"/>
          <w:szCs w:val="22"/>
        </w:rPr>
        <w:t>en cas de frais de personnel</w:t>
      </w:r>
      <w:r w:rsidR="00937201">
        <w:rPr>
          <w:rFonts w:ascii="Calibri" w:eastAsia="Calibri" w:hAnsi="Calibri" w:cs="Calibri"/>
          <w:sz w:val="22"/>
          <w:szCs w:val="22"/>
        </w:rPr>
        <w:t xml:space="preserve"> / consultance </w:t>
      </w:r>
      <w:r w:rsidR="00937201">
        <w:rPr>
          <w:rFonts w:ascii="Calibri" w:eastAsia="Calibri" w:hAnsi="Calibri" w:cs="Calibri"/>
          <w:i/>
          <w:iCs/>
          <w:sz w:val="22"/>
          <w:szCs w:val="22"/>
        </w:rPr>
        <w:t>in house</w:t>
      </w:r>
      <w:r w:rsidR="00AA323D">
        <w:rPr>
          <w:rFonts w:ascii="Calibri" w:eastAsia="Calibri" w:hAnsi="Calibri" w:cs="Calibri"/>
          <w:sz w:val="22"/>
          <w:szCs w:val="22"/>
        </w:rPr>
        <w:t>.</w:t>
      </w:r>
      <w:r w:rsidR="00606F86">
        <w:rPr>
          <w:rFonts w:ascii="Calibri" w:eastAsia="Calibri" w:hAnsi="Calibri" w:cs="Calibri"/>
          <w:sz w:val="22"/>
          <w:szCs w:val="22"/>
        </w:rPr>
        <w:t xml:space="preserve"> Le Pôle MecaTech s’engage à ne pas divulguer </w:t>
      </w:r>
      <w:r w:rsidR="00A93009">
        <w:rPr>
          <w:rFonts w:ascii="Calibri" w:eastAsia="Calibri" w:hAnsi="Calibri" w:cs="Calibri"/>
          <w:sz w:val="22"/>
          <w:szCs w:val="22"/>
        </w:rPr>
        <w:t>c</w:t>
      </w:r>
      <w:r w:rsidR="00A93009" w:rsidRPr="00A93009">
        <w:rPr>
          <w:rFonts w:ascii="Calibri" w:eastAsia="Calibri" w:hAnsi="Calibri" w:cs="Calibri"/>
          <w:sz w:val="22"/>
          <w:szCs w:val="22"/>
        </w:rPr>
        <w:t xml:space="preserve">es données </w:t>
      </w:r>
      <w:r w:rsidR="00937201">
        <w:rPr>
          <w:rFonts w:ascii="Calibri" w:eastAsia="Calibri" w:hAnsi="Calibri" w:cs="Calibri"/>
          <w:sz w:val="22"/>
          <w:szCs w:val="22"/>
        </w:rPr>
        <w:t>sensibles</w:t>
      </w:r>
      <w:r w:rsidR="00A93009" w:rsidRPr="00A93009">
        <w:rPr>
          <w:rFonts w:ascii="Calibri" w:eastAsia="Calibri" w:hAnsi="Calibri" w:cs="Calibri"/>
          <w:sz w:val="22"/>
          <w:szCs w:val="22"/>
        </w:rPr>
        <w:t xml:space="preserve">. Elles seront traitées dans le respect du RGPD, classées de manière sécurisée, accessibles uniquement aux personnes concernées par le traitement des justificatifs </w:t>
      </w:r>
      <w:r w:rsidR="00A93009">
        <w:rPr>
          <w:rFonts w:ascii="Calibri" w:eastAsia="Calibri" w:hAnsi="Calibri" w:cs="Calibri"/>
          <w:sz w:val="22"/>
          <w:szCs w:val="22"/>
        </w:rPr>
        <w:t xml:space="preserve">et effacées </w:t>
      </w:r>
      <w:r w:rsidR="004D6AFA">
        <w:rPr>
          <w:rFonts w:ascii="Calibri" w:eastAsia="Calibri" w:hAnsi="Calibri" w:cs="Calibri"/>
          <w:sz w:val="22"/>
          <w:szCs w:val="22"/>
        </w:rPr>
        <w:t>dès que possible. Néanmoins, ces informations devront être</w:t>
      </w:r>
      <w:r w:rsidR="00A93009" w:rsidRPr="00A93009">
        <w:rPr>
          <w:rFonts w:ascii="Calibri" w:eastAsia="Calibri" w:hAnsi="Calibri" w:cs="Calibri"/>
          <w:sz w:val="22"/>
          <w:szCs w:val="22"/>
        </w:rPr>
        <w:t xml:space="preserve"> communiquées au SPW pour des fins de justification.</w:t>
      </w:r>
    </w:p>
    <w:p w14:paraId="3911E223" w14:textId="77777777" w:rsidR="00AA323D" w:rsidRDefault="00AA323D">
      <w:pPr>
        <w:spacing w:after="160" w:line="259" w:lineRule="auto"/>
        <w:rPr>
          <w:rFonts w:ascii="Calibri" w:eastAsia="Calibri" w:hAnsi="Calibri" w:cs="Calibri"/>
          <w:b/>
          <w:bCs/>
          <w:sz w:val="22"/>
          <w:szCs w:val="22"/>
        </w:rPr>
        <w:sectPr w:rsidR="00AA323D" w:rsidSect="0059141A">
          <w:headerReference w:type="default" r:id="rId20"/>
          <w:footerReference w:type="default" r:id="rId21"/>
          <w:footerReference w:type="first" r:id="rId22"/>
          <w:endnotePr>
            <w:numFmt w:val="decimal"/>
          </w:endnotePr>
          <w:pgSz w:w="16838" w:h="11906" w:orient="landscape"/>
          <w:pgMar w:top="720" w:right="720" w:bottom="720" w:left="720" w:header="794" w:footer="794" w:gutter="0"/>
          <w:pgNumType w:start="1"/>
          <w:cols w:space="708"/>
          <w:docGrid w:linePitch="360"/>
        </w:sectPr>
      </w:pPr>
    </w:p>
    <w:p w14:paraId="210E3D0C" w14:textId="323114BA" w:rsidR="00862F6B" w:rsidRDefault="00862F6B">
      <w:pPr>
        <w:spacing w:after="160" w:line="259" w:lineRule="auto"/>
        <w:rPr>
          <w:rFonts w:ascii="Calibri" w:eastAsia="Calibri" w:hAnsi="Calibri" w:cs="Calibri"/>
          <w:b/>
          <w:bCs/>
          <w:sz w:val="22"/>
          <w:szCs w:val="22"/>
        </w:rPr>
      </w:pPr>
    </w:p>
    <w:p w14:paraId="3F557860" w14:textId="51A77A5E" w:rsidR="006D7E17" w:rsidRDefault="006D7E17" w:rsidP="006D7E17">
      <w:pPr>
        <w:tabs>
          <w:tab w:val="right" w:pos="10466"/>
        </w:tabs>
        <w:spacing w:before="240" w:line="360" w:lineRule="auto"/>
        <w:jc w:val="both"/>
        <w:rPr>
          <w:rFonts w:ascii="Calibri" w:eastAsia="Calibri" w:hAnsi="Calibri" w:cs="Calibri"/>
          <w:b/>
          <w:bCs/>
          <w:sz w:val="22"/>
          <w:szCs w:val="22"/>
          <w:u w:val="dotted"/>
        </w:rPr>
      </w:pPr>
      <w:r>
        <w:rPr>
          <w:rFonts w:ascii="Calibri" w:eastAsia="Calibri" w:hAnsi="Calibri" w:cs="Calibri"/>
          <w:b/>
          <w:bCs/>
          <w:sz w:val="22"/>
          <w:szCs w:val="22"/>
        </w:rPr>
        <w:t>Quel est le d</w:t>
      </w:r>
      <w:r w:rsidRPr="006D7E17">
        <w:rPr>
          <w:rFonts w:ascii="Calibri" w:eastAsia="Calibri" w:hAnsi="Calibri" w:cs="Calibri"/>
          <w:b/>
          <w:bCs/>
          <w:sz w:val="22"/>
          <w:szCs w:val="22"/>
        </w:rPr>
        <w:t>egré d’innovation de la solution proposée à savoir une innovation pour le marché, par rapport à la situation actuelle de l’entreprise, une technologie qui se différencie par son caractère environnemental (</w:t>
      </w:r>
      <w:proofErr w:type="spellStart"/>
      <w:r w:rsidRPr="006D7E17">
        <w:rPr>
          <w:rFonts w:ascii="Calibri" w:eastAsia="Calibri" w:hAnsi="Calibri" w:cs="Calibri"/>
          <w:b/>
          <w:bCs/>
          <w:sz w:val="22"/>
          <w:szCs w:val="22"/>
        </w:rPr>
        <w:t>low</w:t>
      </w:r>
      <w:proofErr w:type="spellEnd"/>
      <w:r w:rsidRPr="006D7E17">
        <w:rPr>
          <w:rFonts w:ascii="Calibri" w:eastAsia="Calibri" w:hAnsi="Calibri" w:cs="Calibri"/>
          <w:b/>
          <w:bCs/>
          <w:sz w:val="22"/>
          <w:szCs w:val="22"/>
        </w:rPr>
        <w:t xml:space="preserve"> tech, </w:t>
      </w:r>
      <w:proofErr w:type="spellStart"/>
      <w:r w:rsidRPr="006D7E17">
        <w:rPr>
          <w:rFonts w:ascii="Calibri" w:eastAsia="Calibri" w:hAnsi="Calibri" w:cs="Calibri"/>
          <w:b/>
          <w:bCs/>
          <w:sz w:val="22"/>
          <w:szCs w:val="22"/>
        </w:rPr>
        <w:t>GreenIT</w:t>
      </w:r>
      <w:proofErr w:type="spellEnd"/>
      <w:r w:rsidRPr="006D7E17">
        <w:rPr>
          <w:rFonts w:ascii="Calibri" w:eastAsia="Calibri" w:hAnsi="Calibri" w:cs="Calibri"/>
          <w:b/>
          <w:bCs/>
          <w:sz w:val="22"/>
          <w:szCs w:val="22"/>
        </w:rPr>
        <w:t>..) ou sa performance open source…</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4CF7C91A" w14:textId="77777777"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488B113A" w14:textId="6F14D456" w:rsidR="00F1328A"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w:t>
      </w:r>
      <w:r w:rsidRPr="006D7E17">
        <w:rPr>
          <w:rFonts w:ascii="Calibri" w:eastAsia="Calibri" w:hAnsi="Calibri" w:cs="Calibri"/>
          <w:b/>
          <w:bCs/>
          <w:sz w:val="22"/>
          <w:szCs w:val="22"/>
        </w:rPr>
        <w:t>impacts économiques, sociaux/sociétaux et environnementaux</w:t>
      </w:r>
      <w:r>
        <w:rPr>
          <w:rStyle w:val="Appelnotedebasdep"/>
          <w:rFonts w:ascii="Calibri" w:eastAsia="Calibri" w:hAnsi="Calibri" w:cs="Calibri"/>
          <w:b/>
          <w:bCs/>
          <w:sz w:val="22"/>
          <w:szCs w:val="22"/>
        </w:rPr>
        <w:footnoteReference w:id="17"/>
      </w:r>
      <w:r>
        <w:rPr>
          <w:rFonts w:ascii="Calibri" w:eastAsia="Calibri" w:hAnsi="Calibri" w:cs="Calibri"/>
          <w:b/>
          <w:bCs/>
          <w:sz w:val="22"/>
          <w:szCs w:val="22"/>
        </w:rPr>
        <w:t xml:space="preserve"> de votre projet et, idéalement, les indicateurs d’évaluation associés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0FB1EE7" w14:textId="77777777" w:rsidR="006D7E17" w:rsidRDefault="006D7E17" w:rsidP="006D7E17">
      <w:pPr>
        <w:spacing w:line="276" w:lineRule="auto"/>
        <w:jc w:val="both"/>
        <w:rPr>
          <w:rFonts w:ascii="Calibri" w:eastAsia="Calibri" w:hAnsi="Calibri" w:cs="Calibri"/>
          <w:i/>
          <w:iCs/>
          <w:sz w:val="22"/>
          <w:szCs w:val="22"/>
        </w:rPr>
      </w:pPr>
    </w:p>
    <w:p w14:paraId="1CF04589" w14:textId="23578D01"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En quoi votre projet est représentatif et/ou transposable pour d’autres entreprises, notamment </w:t>
      </w:r>
      <w:r w:rsidRPr="006D7E17">
        <w:rPr>
          <w:rFonts w:ascii="Calibri" w:eastAsia="Calibri" w:hAnsi="Calibri" w:cs="Calibri"/>
          <w:b/>
          <w:bCs/>
          <w:sz w:val="22"/>
          <w:szCs w:val="22"/>
        </w:rPr>
        <w:t>sur la chaîne de valeur « Métal – Batteries – Transport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747BD40" w14:textId="77777777" w:rsidR="006D2E0C" w:rsidRDefault="006D2E0C" w:rsidP="006D2E0C">
      <w:pPr>
        <w:spacing w:line="276" w:lineRule="auto"/>
        <w:jc w:val="both"/>
        <w:rPr>
          <w:rFonts w:ascii="Calibri" w:eastAsia="Calibri" w:hAnsi="Calibri" w:cs="Calibri"/>
          <w:sz w:val="22"/>
          <w:szCs w:val="22"/>
        </w:rPr>
      </w:pPr>
    </w:p>
    <w:p w14:paraId="11CC85DC" w14:textId="77777777" w:rsidR="006D7E17" w:rsidRDefault="006D7E17" w:rsidP="006D2E0C">
      <w:pPr>
        <w:spacing w:line="276" w:lineRule="auto"/>
        <w:jc w:val="both"/>
        <w:rPr>
          <w:rFonts w:ascii="Calibri" w:eastAsia="Calibri" w:hAnsi="Calibri" w:cs="Calibri"/>
          <w:sz w:val="22"/>
          <w:szCs w:val="22"/>
        </w:rPr>
      </w:pPr>
    </w:p>
    <w:p w14:paraId="3BF0A5A0" w14:textId="77777777" w:rsidR="006D2E0C"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Hormis ces appels, avez-vous candidaté ou bénéficié d’un autre appel à projets récemment ? Si oui, préciser clairement en quoi cela ne constitue pas un double subventionnement : </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649A66F2" w14:textId="4A3151CB" w:rsidR="00862F6B" w:rsidRDefault="00862F6B">
      <w:pPr>
        <w:spacing w:after="160" w:line="259" w:lineRule="auto"/>
        <w:rPr>
          <w:rFonts w:ascii="Calibri" w:eastAsia="Calibri" w:hAnsi="Calibri" w:cs="Calibri"/>
          <w:b/>
          <w:bCs/>
          <w:sz w:val="22"/>
          <w:szCs w:val="22"/>
          <w:u w:val="single"/>
        </w:rPr>
      </w:pPr>
    </w:p>
    <w:p w14:paraId="3DBB2AF7" w14:textId="77777777" w:rsidR="00F454F7" w:rsidRDefault="00F454F7" w:rsidP="006D7E17">
      <w:pPr>
        <w:tabs>
          <w:tab w:val="right" w:pos="10466"/>
        </w:tabs>
        <w:spacing w:before="120" w:line="480" w:lineRule="auto"/>
        <w:jc w:val="both"/>
        <w:rPr>
          <w:rFonts w:ascii="Calibri" w:eastAsia="Calibri" w:hAnsi="Calibri" w:cs="Calibri"/>
          <w:b/>
          <w:bCs/>
          <w:sz w:val="22"/>
          <w:szCs w:val="22"/>
          <w:u w:val="single"/>
        </w:rPr>
      </w:pPr>
    </w:p>
    <w:p w14:paraId="611BBD4C" w14:textId="77777777" w:rsidR="00AA17BE" w:rsidRDefault="00AA17BE" w:rsidP="006D7E17">
      <w:pPr>
        <w:tabs>
          <w:tab w:val="right" w:pos="10466"/>
        </w:tabs>
        <w:spacing w:before="120" w:line="480" w:lineRule="auto"/>
        <w:jc w:val="both"/>
        <w:rPr>
          <w:rFonts w:ascii="Calibri" w:eastAsia="Calibri" w:hAnsi="Calibri" w:cs="Calibri"/>
          <w:b/>
          <w:bCs/>
          <w:sz w:val="22"/>
          <w:szCs w:val="22"/>
          <w:u w:val="single"/>
        </w:rPr>
        <w:sectPr w:rsidR="00AA17BE" w:rsidSect="0059141A">
          <w:headerReference w:type="default" r:id="rId23"/>
          <w:footerReference w:type="default" r:id="rId24"/>
          <w:headerReference w:type="first" r:id="rId25"/>
          <w:footerReference w:type="first" r:id="rId26"/>
          <w:endnotePr>
            <w:numFmt w:val="decimal"/>
          </w:endnotePr>
          <w:pgSz w:w="11906" w:h="16838"/>
          <w:pgMar w:top="720" w:right="720" w:bottom="720" w:left="720" w:header="794" w:footer="794" w:gutter="0"/>
          <w:pgNumType w:start="1"/>
          <w:cols w:space="708"/>
          <w:docGrid w:linePitch="360"/>
        </w:sectPr>
      </w:pPr>
    </w:p>
    <w:p w14:paraId="7C857FFB" w14:textId="48BD2F62" w:rsidR="00521B31" w:rsidRPr="00DF0907" w:rsidRDefault="00306EE8" w:rsidP="006D7E17">
      <w:pPr>
        <w:tabs>
          <w:tab w:val="right" w:pos="10466"/>
        </w:tabs>
        <w:spacing w:before="120" w:line="480" w:lineRule="auto"/>
        <w:jc w:val="both"/>
        <w:rPr>
          <w:rFonts w:ascii="Calibri" w:eastAsia="Calibri" w:hAnsi="Calibri" w:cs="Calibri"/>
          <w:b/>
          <w:bCs/>
          <w:sz w:val="22"/>
          <w:szCs w:val="22"/>
          <w:u w:val="single"/>
        </w:rPr>
      </w:pPr>
      <w:r w:rsidRPr="00DF0907">
        <w:rPr>
          <w:rFonts w:ascii="Calibri" w:eastAsia="Calibri" w:hAnsi="Calibri" w:cs="Calibri"/>
          <w:b/>
          <w:bCs/>
          <w:sz w:val="22"/>
          <w:szCs w:val="22"/>
          <w:u w:val="single"/>
        </w:rPr>
        <w:lastRenderedPageBreak/>
        <w:t>ANNEXES</w:t>
      </w:r>
      <w:r w:rsidR="000B10C3">
        <w:rPr>
          <w:rFonts w:ascii="Calibri" w:eastAsia="Calibri" w:hAnsi="Calibri" w:cs="Calibri"/>
          <w:b/>
          <w:bCs/>
          <w:sz w:val="22"/>
          <w:szCs w:val="22"/>
          <w:u w:val="single"/>
        </w:rPr>
        <w:t xml:space="preserve"> à remettre lors de la candidature</w:t>
      </w:r>
    </w:p>
    <w:p w14:paraId="39B86643" w14:textId="7E966856" w:rsidR="000B10C3" w:rsidRDefault="000B10C3" w:rsidP="00F454F7">
      <w:pPr>
        <w:pStyle w:val="Sansinterligne"/>
        <w:numPr>
          <w:ilvl w:val="0"/>
          <w:numId w:val="22"/>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3 (document séparé .</w:t>
      </w:r>
      <w:proofErr w:type="spellStart"/>
      <w:r>
        <w:rPr>
          <w:rFonts w:asciiTheme="minorHAnsi" w:hAnsiTheme="minorHAnsi"/>
          <w:b/>
          <w:bCs w:val="0"/>
          <w:sz w:val="24"/>
          <w:szCs w:val="24"/>
        </w:rPr>
        <w:t>xls</w:t>
      </w:r>
      <w:proofErr w:type="spellEnd"/>
      <w:r>
        <w:rPr>
          <w:rFonts w:asciiTheme="minorHAnsi" w:hAnsiTheme="minorHAnsi"/>
          <w:b/>
          <w:bCs w:val="0"/>
          <w:sz w:val="24"/>
          <w:szCs w:val="24"/>
        </w:rPr>
        <w:t>)</w:t>
      </w:r>
      <w:r w:rsidRPr="00FB3B8E">
        <w:rPr>
          <w:rFonts w:asciiTheme="minorHAnsi" w:hAnsiTheme="minorHAnsi"/>
          <w:b/>
          <w:bCs w:val="0"/>
          <w:sz w:val="24"/>
          <w:szCs w:val="24"/>
        </w:rPr>
        <w:t xml:space="preserve"> </w:t>
      </w:r>
      <w:r w:rsidRPr="00FB3B8E">
        <w:rPr>
          <w:rFonts w:asciiTheme="minorHAnsi" w:hAnsiTheme="minorHAnsi"/>
          <w:sz w:val="24"/>
          <w:szCs w:val="24"/>
        </w:rPr>
        <w:t>– Grille comparative des critères de l’amélioration significative des impacts environnementaux.</w:t>
      </w:r>
    </w:p>
    <w:p w14:paraId="2A9658BE" w14:textId="77777777" w:rsidR="00F454F7" w:rsidRPr="001A555B" w:rsidRDefault="00F454F7" w:rsidP="00F454F7">
      <w:pPr>
        <w:pStyle w:val="Sansinterligne"/>
        <w:spacing w:line="276" w:lineRule="auto"/>
        <w:ind w:left="720"/>
        <w:jc w:val="both"/>
        <w:rPr>
          <w:rFonts w:asciiTheme="minorHAnsi" w:hAnsiTheme="minorHAnsi"/>
          <w:sz w:val="24"/>
          <w:szCs w:val="24"/>
        </w:rPr>
      </w:pPr>
    </w:p>
    <w:p w14:paraId="5872C0F2" w14:textId="44C2C005" w:rsidR="000B10C3" w:rsidRPr="00F454F7" w:rsidRDefault="000B10C3" w:rsidP="00F454F7">
      <w:pPr>
        <w:pStyle w:val="Sansinterligne"/>
        <w:numPr>
          <w:ilvl w:val="0"/>
          <w:numId w:val="22"/>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 xml:space="preserve">4 (document séparé) </w:t>
      </w:r>
      <w:r w:rsidRPr="00FB3B8E">
        <w:rPr>
          <w:rFonts w:asciiTheme="minorHAnsi" w:hAnsiTheme="minorHAnsi"/>
          <w:sz w:val="24"/>
          <w:szCs w:val="24"/>
        </w:rPr>
        <w:t xml:space="preserve">– </w:t>
      </w:r>
      <w:r w:rsidRPr="00FB3B8E">
        <w:rPr>
          <w:rFonts w:cs="Calibri"/>
          <w:sz w:val="24"/>
          <w:szCs w:val="24"/>
        </w:rPr>
        <w:t xml:space="preserve">DÉCLARATION SUR L’HONNEUR DE L’ENTREPRISE - Aides de minimis octroyées et à venir </w:t>
      </w:r>
    </w:p>
    <w:p w14:paraId="5EC935E5" w14:textId="77777777" w:rsidR="00F454F7" w:rsidRDefault="00F454F7" w:rsidP="00F454F7">
      <w:pPr>
        <w:pStyle w:val="Paragraphedeliste"/>
        <w:rPr>
          <w:rFonts w:asciiTheme="minorHAnsi" w:hAnsiTheme="minorHAnsi"/>
        </w:rPr>
      </w:pPr>
    </w:p>
    <w:p w14:paraId="6F665C25" w14:textId="532AC708" w:rsidR="00DF0907" w:rsidRDefault="000B10C3" w:rsidP="00F454F7">
      <w:pPr>
        <w:pStyle w:val="Sansinterligne"/>
        <w:numPr>
          <w:ilvl w:val="0"/>
          <w:numId w:val="22"/>
        </w:numPr>
        <w:spacing w:line="276" w:lineRule="auto"/>
        <w:jc w:val="both"/>
        <w:rPr>
          <w:rFonts w:cs="Calibri"/>
          <w:sz w:val="24"/>
          <w:szCs w:val="24"/>
        </w:rPr>
      </w:pPr>
      <w:r w:rsidRPr="00FB3B8E">
        <w:rPr>
          <w:rFonts w:asciiTheme="minorHAnsi" w:hAnsiTheme="minorHAnsi"/>
          <w:b/>
          <w:bCs w:val="0"/>
          <w:sz w:val="24"/>
          <w:szCs w:val="24"/>
        </w:rPr>
        <w:t>ANNEXE</w:t>
      </w:r>
      <w:r>
        <w:rPr>
          <w:rFonts w:asciiTheme="minorHAnsi" w:hAnsiTheme="minorHAnsi"/>
          <w:b/>
          <w:bCs w:val="0"/>
          <w:sz w:val="24"/>
          <w:szCs w:val="24"/>
        </w:rPr>
        <w:t xml:space="preserve"> 9 (document séparé) </w:t>
      </w:r>
      <w:r w:rsidRPr="00FB3B8E">
        <w:rPr>
          <w:rFonts w:asciiTheme="minorHAnsi" w:hAnsiTheme="minorHAnsi"/>
          <w:sz w:val="24"/>
          <w:szCs w:val="24"/>
        </w:rPr>
        <w:t xml:space="preserve">– </w:t>
      </w:r>
      <w:r w:rsidRPr="00422D24">
        <w:rPr>
          <w:rFonts w:cs="Calibri"/>
          <w:sz w:val="24"/>
          <w:szCs w:val="24"/>
        </w:rPr>
        <w:t>Assentiment concernant les images</w:t>
      </w:r>
    </w:p>
    <w:p w14:paraId="64B21709" w14:textId="77777777" w:rsidR="001A555B" w:rsidRDefault="001A555B" w:rsidP="001A555B">
      <w:pPr>
        <w:pStyle w:val="Sansinterligne"/>
        <w:spacing w:line="276" w:lineRule="auto"/>
        <w:ind w:left="720"/>
        <w:jc w:val="both"/>
        <w:rPr>
          <w:rFonts w:cs="Calibri"/>
          <w:sz w:val="24"/>
          <w:szCs w:val="24"/>
        </w:rPr>
      </w:pPr>
    </w:p>
    <w:p w14:paraId="1D9939FF" w14:textId="77777777" w:rsidR="00F454F7" w:rsidRDefault="00F454F7" w:rsidP="001A555B">
      <w:pPr>
        <w:pStyle w:val="Sansinterligne"/>
        <w:spacing w:line="276" w:lineRule="auto"/>
        <w:ind w:left="720"/>
        <w:jc w:val="both"/>
        <w:rPr>
          <w:rFonts w:cs="Calibri"/>
          <w:sz w:val="24"/>
          <w:szCs w:val="24"/>
        </w:rPr>
      </w:pPr>
    </w:p>
    <w:p w14:paraId="29EC5F8E" w14:textId="77777777" w:rsidR="00F454F7" w:rsidRPr="001A555B" w:rsidRDefault="00F454F7" w:rsidP="001A555B">
      <w:pPr>
        <w:pStyle w:val="Sansinterligne"/>
        <w:spacing w:line="276" w:lineRule="auto"/>
        <w:ind w:left="720"/>
        <w:jc w:val="both"/>
        <w:rPr>
          <w:rFonts w:cs="Calibri"/>
          <w:sz w:val="24"/>
          <w:szCs w:val="24"/>
        </w:rPr>
      </w:pPr>
    </w:p>
    <w:p w14:paraId="3F9487BB" w14:textId="5A5AF651" w:rsidR="00A06F06" w:rsidRPr="00E22760" w:rsidRDefault="00F454F7" w:rsidP="00A06F06">
      <w:pPr>
        <w:shd w:val="clear" w:color="auto" w:fill="DEEAF6" w:themeFill="accent5" w:themeFillTint="33"/>
        <w:spacing w:before="120" w:after="160" w:line="259" w:lineRule="auto"/>
        <w:jc w:val="center"/>
        <w:rPr>
          <w:rFonts w:ascii="Calibri" w:eastAsia="Calibri" w:hAnsi="Calibri" w:cs="Calibri"/>
          <w:b/>
          <w:bCs/>
          <w:sz w:val="32"/>
          <w:szCs w:val="32"/>
        </w:rPr>
      </w:pPr>
      <w:r>
        <w:rPr>
          <w:rFonts w:ascii="Calibri" w:eastAsia="Calibri" w:hAnsi="Calibri" w:cs="Calibri"/>
          <w:b/>
          <w:bCs/>
          <w:sz w:val="32"/>
          <w:szCs w:val="32"/>
        </w:rPr>
        <w:t xml:space="preserve">Rappel des </w:t>
      </w:r>
      <w:r w:rsidR="00A06F06" w:rsidRPr="00E22760">
        <w:rPr>
          <w:rFonts w:ascii="Calibri" w:eastAsia="Calibri" w:hAnsi="Calibri" w:cs="Calibri"/>
          <w:b/>
          <w:bCs/>
          <w:sz w:val="32"/>
          <w:szCs w:val="32"/>
        </w:rPr>
        <w:t>Dates fixées</w:t>
      </w:r>
    </w:p>
    <w:p w14:paraId="551ECE58" w14:textId="2F8C7FE4"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 xml:space="preserve">Jeudi </w:t>
      </w:r>
      <w:r w:rsidR="0029771A">
        <w:rPr>
          <w:rFonts w:ascii="Calibri" w:eastAsia="Calibri" w:hAnsi="Calibri" w:cs="Calibri"/>
          <w:sz w:val="22"/>
          <w:szCs w:val="22"/>
        </w:rPr>
        <w:t>30/06/2025 minuit</w:t>
      </w:r>
      <w:r>
        <w:rPr>
          <w:rFonts w:ascii="Calibri" w:eastAsia="Calibri" w:hAnsi="Calibri" w:cs="Calibri"/>
          <w:sz w:val="22"/>
          <w:szCs w:val="22"/>
        </w:rPr>
        <w:tab/>
        <w:t>Clôture des candidatures</w:t>
      </w:r>
      <w:r w:rsidR="0029771A">
        <w:rPr>
          <w:rFonts w:ascii="Calibri" w:eastAsia="Calibri" w:hAnsi="Calibri" w:cs="Calibri"/>
          <w:sz w:val="22"/>
          <w:szCs w:val="22"/>
        </w:rPr>
        <w:t xml:space="preserve"> (prolongation)</w:t>
      </w:r>
    </w:p>
    <w:p w14:paraId="19DEE8CD" w14:textId="7046475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r>
      <w:r w:rsidR="00C2244B">
        <w:rPr>
          <w:rFonts w:ascii="Calibri" w:eastAsia="Calibri" w:hAnsi="Calibri" w:cs="Calibri"/>
          <w:sz w:val="22"/>
          <w:szCs w:val="22"/>
        </w:rPr>
        <w:t>Vendredi 4 juillet</w:t>
      </w:r>
      <w:r>
        <w:rPr>
          <w:rFonts w:ascii="Calibri" w:eastAsia="Calibri" w:hAnsi="Calibri" w:cs="Calibri"/>
          <w:sz w:val="22"/>
          <w:szCs w:val="22"/>
        </w:rPr>
        <w:t> </w:t>
      </w:r>
      <w:r>
        <w:rPr>
          <w:rFonts w:ascii="Calibri" w:eastAsia="Calibri" w:hAnsi="Calibri" w:cs="Calibri"/>
          <w:sz w:val="22"/>
          <w:szCs w:val="22"/>
        </w:rPr>
        <w:tab/>
        <w:t>Séance éventuelle de questions du jury avant décision</w:t>
      </w:r>
    </w:p>
    <w:p w14:paraId="1795CA5B" w14:textId="04474DA4" w:rsidR="00A06F06" w:rsidRPr="00C2244B" w:rsidRDefault="00A06F06" w:rsidP="00A06F06">
      <w:pPr>
        <w:tabs>
          <w:tab w:val="right" w:pos="2835"/>
          <w:tab w:val="left" w:pos="3261"/>
        </w:tabs>
        <w:jc w:val="both"/>
        <w:rPr>
          <w:rFonts w:ascii="Calibri" w:eastAsia="Calibri" w:hAnsi="Calibri" w:cs="Calibri"/>
          <w:b/>
          <w:bCs/>
          <w:sz w:val="22"/>
          <w:szCs w:val="22"/>
        </w:rPr>
      </w:pPr>
      <w:r w:rsidRPr="00C2244B">
        <w:rPr>
          <w:rFonts w:ascii="Calibri" w:eastAsia="Calibri" w:hAnsi="Calibri" w:cs="Calibri"/>
          <w:b/>
          <w:bCs/>
          <w:sz w:val="22"/>
          <w:szCs w:val="22"/>
        </w:rPr>
        <w:tab/>
        <w:t xml:space="preserve">Vendredi </w:t>
      </w:r>
      <w:r w:rsidR="00C2244B" w:rsidRPr="00C2244B">
        <w:rPr>
          <w:rFonts w:ascii="Calibri" w:eastAsia="Calibri" w:hAnsi="Calibri" w:cs="Calibri"/>
          <w:b/>
          <w:bCs/>
          <w:sz w:val="22"/>
          <w:szCs w:val="22"/>
        </w:rPr>
        <w:t xml:space="preserve">11 </w:t>
      </w:r>
      <w:r w:rsidRPr="00C2244B">
        <w:rPr>
          <w:rFonts w:ascii="Calibri" w:eastAsia="Calibri" w:hAnsi="Calibri" w:cs="Calibri"/>
          <w:b/>
          <w:bCs/>
          <w:sz w:val="22"/>
          <w:szCs w:val="22"/>
        </w:rPr>
        <w:t>jui</w:t>
      </w:r>
      <w:r w:rsidR="00C2244B" w:rsidRPr="00C2244B">
        <w:rPr>
          <w:rFonts w:ascii="Calibri" w:eastAsia="Calibri" w:hAnsi="Calibri" w:cs="Calibri"/>
          <w:b/>
          <w:bCs/>
          <w:sz w:val="22"/>
          <w:szCs w:val="22"/>
        </w:rPr>
        <w:t>llet</w:t>
      </w:r>
      <w:r w:rsidRPr="00C2244B">
        <w:rPr>
          <w:rFonts w:ascii="Calibri" w:eastAsia="Calibri" w:hAnsi="Calibri" w:cs="Calibri"/>
          <w:b/>
          <w:bCs/>
          <w:sz w:val="22"/>
          <w:szCs w:val="22"/>
        </w:rPr>
        <w:tab/>
        <w:t>Comité de suivi - Kick-Off avec présentation complète des projets</w:t>
      </w:r>
    </w:p>
    <w:p w14:paraId="6880BC47" w14:textId="59CDB156" w:rsidR="00A06F06" w:rsidRPr="008261A6" w:rsidRDefault="00A06F06" w:rsidP="00A06F06">
      <w:pPr>
        <w:tabs>
          <w:tab w:val="right" w:pos="2835"/>
          <w:tab w:val="left" w:pos="3261"/>
        </w:tabs>
        <w:jc w:val="both"/>
        <w:rPr>
          <w:rFonts w:ascii="Calibri" w:eastAsia="Calibri" w:hAnsi="Calibri" w:cs="Calibri"/>
          <w:b/>
          <w:bCs/>
          <w:sz w:val="22"/>
          <w:szCs w:val="22"/>
        </w:rPr>
      </w:pPr>
      <w:r w:rsidRPr="008261A6">
        <w:rPr>
          <w:rFonts w:ascii="Calibri" w:eastAsia="Calibri" w:hAnsi="Calibri" w:cs="Calibri"/>
          <w:b/>
          <w:bCs/>
          <w:sz w:val="22"/>
          <w:szCs w:val="22"/>
        </w:rPr>
        <w:tab/>
        <w:t xml:space="preserve">Vendredi </w:t>
      </w:r>
      <w:r w:rsidR="008261A6" w:rsidRPr="008261A6">
        <w:rPr>
          <w:rFonts w:ascii="Calibri" w:eastAsia="Calibri" w:hAnsi="Calibri" w:cs="Calibri"/>
          <w:b/>
          <w:bCs/>
          <w:sz w:val="22"/>
          <w:szCs w:val="22"/>
        </w:rPr>
        <w:t>3 octobre</w:t>
      </w:r>
      <w:r w:rsidRPr="008261A6">
        <w:rPr>
          <w:rFonts w:ascii="Calibri" w:eastAsia="Calibri" w:hAnsi="Calibri" w:cs="Calibri"/>
          <w:b/>
          <w:bCs/>
          <w:sz w:val="22"/>
          <w:szCs w:val="22"/>
        </w:rPr>
        <w:tab/>
        <w:t xml:space="preserve">Comité de suivi – </w:t>
      </w:r>
      <w:proofErr w:type="spellStart"/>
      <w:r w:rsidRPr="008261A6">
        <w:rPr>
          <w:rFonts w:ascii="Calibri" w:eastAsia="Calibri" w:hAnsi="Calibri" w:cs="Calibri"/>
          <w:b/>
          <w:bCs/>
          <w:sz w:val="22"/>
          <w:szCs w:val="22"/>
        </w:rPr>
        <w:t>Mid-Term</w:t>
      </w:r>
      <w:proofErr w:type="spellEnd"/>
      <w:r w:rsidRPr="008261A6">
        <w:rPr>
          <w:rFonts w:ascii="Calibri" w:eastAsia="Calibri" w:hAnsi="Calibri" w:cs="Calibri"/>
          <w:b/>
          <w:bCs/>
          <w:sz w:val="22"/>
          <w:szCs w:val="22"/>
        </w:rPr>
        <w:t> : présentation des résultats intermédiaires</w:t>
      </w:r>
    </w:p>
    <w:p w14:paraId="2DC3EAFA" w14:textId="7BDC7C33" w:rsidR="00A06F06" w:rsidRPr="00BB5F24" w:rsidRDefault="00A06F06" w:rsidP="00A06F06">
      <w:pPr>
        <w:tabs>
          <w:tab w:val="right" w:pos="2835"/>
          <w:tab w:val="left" w:pos="3261"/>
        </w:tabs>
        <w:jc w:val="both"/>
        <w:rPr>
          <w:rFonts w:ascii="Calibri" w:eastAsia="Calibri" w:hAnsi="Calibri" w:cs="Calibri"/>
          <w:b/>
          <w:bCs/>
          <w:sz w:val="22"/>
          <w:szCs w:val="22"/>
        </w:rPr>
      </w:pPr>
      <w:r w:rsidRPr="00BB5F24">
        <w:rPr>
          <w:rFonts w:ascii="Calibri" w:eastAsia="Calibri" w:hAnsi="Calibri" w:cs="Calibri"/>
          <w:b/>
          <w:bCs/>
          <w:sz w:val="22"/>
          <w:szCs w:val="22"/>
        </w:rPr>
        <w:tab/>
        <w:t xml:space="preserve">Vendredi </w:t>
      </w:r>
      <w:r w:rsidR="003B1BCE" w:rsidRPr="00BB5F24">
        <w:rPr>
          <w:rFonts w:ascii="Calibri" w:eastAsia="Calibri" w:hAnsi="Calibri" w:cs="Calibri"/>
          <w:b/>
          <w:bCs/>
          <w:sz w:val="22"/>
          <w:szCs w:val="22"/>
        </w:rPr>
        <w:t>12 décembre</w:t>
      </w:r>
      <w:r w:rsidRPr="00BB5F24">
        <w:rPr>
          <w:rFonts w:ascii="Calibri" w:eastAsia="Calibri" w:hAnsi="Calibri" w:cs="Calibri"/>
          <w:b/>
          <w:bCs/>
          <w:sz w:val="22"/>
          <w:szCs w:val="22"/>
        </w:rPr>
        <w:tab/>
        <w:t>Comité de suivi – Clôture avec présentation complète des réalisations</w:t>
      </w:r>
    </w:p>
    <w:p w14:paraId="1AAE886B" w14:textId="77777777" w:rsidR="00A06F06" w:rsidRPr="00BB5F24" w:rsidRDefault="00A06F06" w:rsidP="00A06F06">
      <w:pPr>
        <w:tabs>
          <w:tab w:val="right" w:pos="2835"/>
          <w:tab w:val="left" w:pos="3261"/>
        </w:tabs>
        <w:jc w:val="both"/>
        <w:rPr>
          <w:rFonts w:ascii="Calibri" w:eastAsia="Calibri" w:hAnsi="Calibri" w:cs="Calibri"/>
          <w:b/>
          <w:bCs/>
          <w:i/>
          <w:iCs/>
          <w:sz w:val="22"/>
          <w:szCs w:val="22"/>
        </w:rPr>
      </w:pPr>
      <w:r w:rsidRPr="00BB5F24">
        <w:rPr>
          <w:rFonts w:ascii="Calibri" w:eastAsia="Calibri" w:hAnsi="Calibri" w:cs="Calibri"/>
          <w:b/>
          <w:bCs/>
          <w:i/>
          <w:iCs/>
          <w:sz w:val="22"/>
          <w:szCs w:val="22"/>
        </w:rPr>
        <w:tab/>
        <w:t>Mardi 16 décembre</w:t>
      </w:r>
      <w:r w:rsidRPr="00BB5F24">
        <w:rPr>
          <w:rFonts w:ascii="Calibri" w:eastAsia="Calibri" w:hAnsi="Calibri" w:cs="Calibri"/>
          <w:b/>
          <w:bCs/>
          <w:i/>
          <w:iCs/>
          <w:sz w:val="22"/>
          <w:szCs w:val="22"/>
        </w:rPr>
        <w:tab/>
        <w:t>Rencontre individuelle pour dossiers comptables</w:t>
      </w:r>
    </w:p>
    <w:p w14:paraId="34B425FF" w14:textId="115249A1"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r>
      <w:r w:rsidR="0029771A">
        <w:rPr>
          <w:rFonts w:ascii="Calibri" w:eastAsia="Calibri" w:hAnsi="Calibri" w:cs="Calibri"/>
          <w:sz w:val="22"/>
          <w:szCs w:val="22"/>
        </w:rPr>
        <w:t>31 décembre 2025</w:t>
      </w:r>
      <w:r>
        <w:rPr>
          <w:rFonts w:ascii="Calibri" w:eastAsia="Calibri" w:hAnsi="Calibri" w:cs="Calibri"/>
          <w:sz w:val="22"/>
          <w:szCs w:val="22"/>
        </w:rPr>
        <w:t> </w:t>
      </w:r>
      <w:r>
        <w:rPr>
          <w:rFonts w:ascii="Calibri" w:eastAsia="Calibri" w:hAnsi="Calibri" w:cs="Calibri"/>
          <w:sz w:val="22"/>
          <w:szCs w:val="22"/>
        </w:rPr>
        <w:tab/>
        <w:t>Projet terminé</w:t>
      </w:r>
      <w:r w:rsidR="0029771A">
        <w:rPr>
          <w:rFonts w:ascii="Calibri" w:eastAsia="Calibri" w:hAnsi="Calibri" w:cs="Calibri"/>
          <w:sz w:val="22"/>
          <w:szCs w:val="22"/>
        </w:rPr>
        <w:t xml:space="preserve"> – date ultime des factures éligibles</w:t>
      </w:r>
    </w:p>
    <w:p w14:paraId="7E227928" w14:textId="33D87E20"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r>
      <w:r w:rsidR="0029771A">
        <w:rPr>
          <w:rFonts w:ascii="Calibri" w:eastAsia="Calibri" w:hAnsi="Calibri" w:cs="Calibri"/>
          <w:sz w:val="22"/>
          <w:szCs w:val="22"/>
        </w:rPr>
        <w:t>14 janvier 2026</w:t>
      </w:r>
      <w:r>
        <w:rPr>
          <w:rFonts w:ascii="Calibri" w:eastAsia="Calibri" w:hAnsi="Calibri" w:cs="Calibri"/>
          <w:sz w:val="22"/>
          <w:szCs w:val="22"/>
        </w:rPr>
        <w:tab/>
        <w:t>Remise de documents finaux</w:t>
      </w:r>
    </w:p>
    <w:p w14:paraId="37978CDF" w14:textId="4E44BA14" w:rsidR="00B75AF7" w:rsidRPr="000D5B81" w:rsidRDefault="00B75AF7" w:rsidP="00B75AF7">
      <w:pPr>
        <w:tabs>
          <w:tab w:val="right" w:leader="dot" w:pos="9638"/>
        </w:tabs>
        <w:spacing w:after="120" w:line="276" w:lineRule="auto"/>
        <w:ind w:left="284"/>
        <w:jc w:val="both"/>
        <w:rPr>
          <w:rFonts w:ascii="Calibri" w:eastAsia="Calibri" w:hAnsi="Calibri" w:cs="Calibri"/>
          <w:sz w:val="22"/>
          <w:szCs w:val="22"/>
        </w:rPr>
      </w:pPr>
    </w:p>
    <w:p w14:paraId="1B450CB3" w14:textId="77777777" w:rsidR="00B04AD0" w:rsidRDefault="00B04AD0">
      <w:pPr>
        <w:spacing w:after="160" w:line="259" w:lineRule="auto"/>
        <w:rPr>
          <w:rFonts w:ascii="Calibri" w:eastAsia="Calibri" w:hAnsi="Calibri" w:cs="Calibri"/>
          <w:b/>
          <w:bCs/>
          <w:sz w:val="22"/>
          <w:szCs w:val="22"/>
        </w:rPr>
      </w:pPr>
      <w:r>
        <w:rPr>
          <w:rFonts w:ascii="Calibri" w:eastAsia="Calibri" w:hAnsi="Calibri" w:cs="Calibri"/>
          <w:b/>
          <w:bCs/>
          <w:sz w:val="22"/>
          <w:szCs w:val="22"/>
        </w:rPr>
        <w:br w:type="page"/>
      </w:r>
    </w:p>
    <w:p w14:paraId="4169F932" w14:textId="77777777" w:rsidR="00F454F7" w:rsidRPr="00F454F7" w:rsidRDefault="00F454F7" w:rsidP="00F454F7">
      <w:pPr>
        <w:tabs>
          <w:tab w:val="right" w:pos="10466"/>
        </w:tabs>
        <w:spacing w:before="120"/>
        <w:jc w:val="both"/>
        <w:rPr>
          <w:rFonts w:ascii="Calibri" w:eastAsia="Calibri" w:hAnsi="Calibri" w:cs="Calibri"/>
          <w:b/>
          <w:bCs/>
          <w:sz w:val="22"/>
          <w:szCs w:val="22"/>
          <w:u w:val="single"/>
        </w:rPr>
      </w:pPr>
      <w:r w:rsidRPr="00F454F7">
        <w:rPr>
          <w:rFonts w:ascii="Calibri" w:eastAsia="Calibri" w:hAnsi="Calibri" w:cs="Calibri"/>
          <w:b/>
          <w:bCs/>
          <w:sz w:val="22"/>
          <w:szCs w:val="22"/>
          <w:u w:val="single"/>
        </w:rPr>
        <w:lastRenderedPageBreak/>
        <w:t>ANNEXE</w:t>
      </w:r>
    </w:p>
    <w:p w14:paraId="67B9AE5E" w14:textId="161BBE8E" w:rsidR="00383AFA" w:rsidRDefault="00C66895" w:rsidP="00F454F7">
      <w:pPr>
        <w:tabs>
          <w:tab w:val="right" w:pos="10466"/>
        </w:tabs>
        <w:spacing w:before="120"/>
        <w:jc w:val="both"/>
        <w:rPr>
          <w:rFonts w:ascii="Calibri" w:eastAsia="Calibri" w:hAnsi="Calibri" w:cs="Calibri"/>
          <w:b/>
          <w:bCs/>
          <w:sz w:val="22"/>
          <w:szCs w:val="22"/>
        </w:rPr>
      </w:pPr>
      <w:r>
        <w:rPr>
          <w:rFonts w:ascii="Calibri" w:eastAsia="Calibri" w:hAnsi="Calibri" w:cs="Calibri"/>
          <w:b/>
          <w:bCs/>
          <w:sz w:val="22"/>
          <w:szCs w:val="22"/>
        </w:rPr>
        <w:t xml:space="preserve">A titre indicatif, voici </w:t>
      </w:r>
      <w:r w:rsidR="008F655F">
        <w:rPr>
          <w:rFonts w:ascii="Calibri" w:eastAsia="Calibri" w:hAnsi="Calibri" w:cs="Calibri"/>
          <w:b/>
          <w:bCs/>
          <w:sz w:val="22"/>
          <w:szCs w:val="22"/>
        </w:rPr>
        <w:t>2</w:t>
      </w:r>
      <w:r>
        <w:rPr>
          <w:rFonts w:ascii="Calibri" w:eastAsia="Calibri" w:hAnsi="Calibri" w:cs="Calibri"/>
          <w:b/>
          <w:bCs/>
          <w:sz w:val="22"/>
          <w:szCs w:val="22"/>
        </w:rPr>
        <w:t xml:space="preserve"> exemple</w:t>
      </w:r>
      <w:r w:rsidR="008F655F">
        <w:rPr>
          <w:rFonts w:ascii="Calibri" w:eastAsia="Calibri" w:hAnsi="Calibri" w:cs="Calibri"/>
          <w:b/>
          <w:bCs/>
          <w:sz w:val="22"/>
          <w:szCs w:val="22"/>
        </w:rPr>
        <w:t>s</w:t>
      </w:r>
      <w:r>
        <w:rPr>
          <w:rFonts w:ascii="Calibri" w:eastAsia="Calibri" w:hAnsi="Calibri" w:cs="Calibri"/>
          <w:b/>
          <w:bCs/>
          <w:sz w:val="22"/>
          <w:szCs w:val="22"/>
        </w:rPr>
        <w:t xml:space="preserve"> de tableau financier</w:t>
      </w:r>
      <w:r w:rsidR="00901D50">
        <w:rPr>
          <w:rFonts w:ascii="Calibri" w:eastAsia="Calibri" w:hAnsi="Calibri" w:cs="Calibri"/>
          <w:b/>
          <w:bCs/>
          <w:sz w:val="22"/>
          <w:szCs w:val="22"/>
        </w:rPr>
        <w:t> :</w:t>
      </w:r>
    </w:p>
    <w:p w14:paraId="34FDE636" w14:textId="0F025669" w:rsidR="00B04AD0" w:rsidRPr="00B04AD0" w:rsidRDefault="00B04AD0" w:rsidP="00383AFA">
      <w:pPr>
        <w:tabs>
          <w:tab w:val="right" w:pos="10466"/>
        </w:tabs>
        <w:spacing w:before="120" w:line="276" w:lineRule="auto"/>
        <w:jc w:val="both"/>
        <w:rPr>
          <w:rFonts w:ascii="Calibri" w:eastAsia="Calibri" w:hAnsi="Calibri" w:cs="Calibri"/>
          <w:b/>
          <w:bCs/>
          <w:sz w:val="22"/>
          <w:szCs w:val="22"/>
          <w:u w:val="single"/>
        </w:rPr>
      </w:pPr>
      <w:r w:rsidRPr="00B04AD0">
        <w:rPr>
          <w:rFonts w:ascii="Calibri" w:eastAsia="Calibri" w:hAnsi="Calibri" w:cs="Calibri"/>
          <w:b/>
          <w:bCs/>
          <w:sz w:val="22"/>
          <w:szCs w:val="22"/>
          <w:u w:val="single"/>
        </w:rPr>
        <w:t>Exemple</w:t>
      </w:r>
      <w:r>
        <w:rPr>
          <w:rFonts w:ascii="Calibri" w:eastAsia="Calibri" w:hAnsi="Calibri" w:cs="Calibri"/>
          <w:b/>
          <w:bCs/>
          <w:sz w:val="22"/>
          <w:szCs w:val="22"/>
          <w:u w:val="single"/>
        </w:rPr>
        <w:t> </w:t>
      </w:r>
      <w:r w:rsidR="00923845">
        <w:rPr>
          <w:rFonts w:ascii="Calibri" w:eastAsia="Calibri" w:hAnsi="Calibri" w:cs="Calibri"/>
          <w:b/>
          <w:bCs/>
          <w:sz w:val="22"/>
          <w:szCs w:val="22"/>
          <w:u w:val="single"/>
        </w:rPr>
        <w:t xml:space="preserve">1 </w:t>
      </w:r>
      <w:r w:rsidR="00481613">
        <w:rPr>
          <w:rFonts w:ascii="Calibri" w:eastAsia="Calibri" w:hAnsi="Calibri" w:cs="Calibri"/>
          <w:b/>
          <w:bCs/>
          <w:sz w:val="22"/>
          <w:szCs w:val="22"/>
          <w:u w:val="single"/>
        </w:rPr>
        <w:t xml:space="preserve">– CIRCULAR ADOPT </w:t>
      </w:r>
      <w:r>
        <w:rPr>
          <w:rFonts w:ascii="Calibri" w:eastAsia="Calibri" w:hAnsi="Calibri" w:cs="Calibri"/>
          <w:b/>
          <w:bCs/>
          <w:sz w:val="22"/>
          <w:szCs w:val="22"/>
          <w:u w:val="single"/>
        </w:rPr>
        <w:t>:</w:t>
      </w:r>
    </w:p>
    <w:tbl>
      <w:tblPr>
        <w:tblStyle w:val="TableauGrille4-Accentuation5"/>
        <w:tblW w:w="0" w:type="auto"/>
        <w:tblLook w:val="06E0" w:firstRow="1" w:lastRow="1" w:firstColumn="1" w:lastColumn="0" w:noHBand="1" w:noVBand="1"/>
      </w:tblPr>
      <w:tblGrid>
        <w:gridCol w:w="2405"/>
        <w:gridCol w:w="3686"/>
        <w:gridCol w:w="2268"/>
        <w:gridCol w:w="2097"/>
      </w:tblGrid>
      <w:tr w:rsidR="00ED2011" w14:paraId="3B4374C0" w14:textId="77777777" w:rsidTr="00383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70F38D" w14:textId="77777777" w:rsidR="00C66895" w:rsidRDefault="00C66895"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Pr>
                <w:rStyle w:val="Appelnotedebasdep"/>
                <w:rFonts w:ascii="Calibri" w:eastAsia="Calibri" w:hAnsi="Calibri" w:cs="Calibri"/>
                <w:sz w:val="22"/>
                <w:szCs w:val="22"/>
              </w:rPr>
              <w:footnoteReference w:id="18"/>
            </w:r>
          </w:p>
        </w:tc>
        <w:tc>
          <w:tcPr>
            <w:tcW w:w="3686" w:type="dxa"/>
          </w:tcPr>
          <w:p w14:paraId="2A3C1256" w14:textId="7777777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268" w:type="dxa"/>
          </w:tcPr>
          <w:p w14:paraId="5D9823DD" w14:textId="7777777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097" w:type="dxa"/>
          </w:tcPr>
          <w:p w14:paraId="30A4BF16" w14:textId="05DDA4E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760AC8" w14:paraId="1E160346"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5E2C7B6" w14:textId="7CF41AB5" w:rsidR="00C66895" w:rsidRDefault="00C66895"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0814626B" w14:textId="7E73AF81"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Conception</w:t>
            </w:r>
            <w:r w:rsidR="00D066B9">
              <w:rPr>
                <w:rFonts w:ascii="Calibri" w:eastAsia="Calibri" w:hAnsi="Calibri" w:cs="Calibri"/>
                <w:sz w:val="22"/>
                <w:szCs w:val="22"/>
              </w:rPr>
              <w:t xml:space="preserve"> </w:t>
            </w:r>
          </w:p>
        </w:tc>
        <w:tc>
          <w:tcPr>
            <w:tcW w:w="2268" w:type="dxa"/>
          </w:tcPr>
          <w:p w14:paraId="1110596C" w14:textId="6408791A"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c>
          <w:tcPr>
            <w:tcW w:w="2097" w:type="dxa"/>
          </w:tcPr>
          <w:p w14:paraId="3B4340B4" w14:textId="6BEDC606"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r>
      <w:tr w:rsidR="00760AC8" w14:paraId="3DEF770E"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4D884BA7" w14:textId="41953946" w:rsidR="00C66895" w:rsidRDefault="00C92AFE" w:rsidP="005F317C">
            <w:pPr>
              <w:spacing w:line="276" w:lineRule="auto"/>
              <w:jc w:val="both"/>
              <w:rPr>
                <w:rFonts w:ascii="Calibri" w:eastAsia="Calibri" w:hAnsi="Calibri" w:cs="Calibri"/>
                <w:sz w:val="22"/>
                <w:szCs w:val="22"/>
              </w:rPr>
            </w:pPr>
            <w:r>
              <w:rPr>
                <w:rFonts w:ascii="Calibri" w:eastAsia="Calibri" w:hAnsi="Calibri" w:cs="Calibri"/>
                <w:sz w:val="22"/>
                <w:szCs w:val="22"/>
              </w:rPr>
              <w:t xml:space="preserve">Frais </w:t>
            </w:r>
            <w:r w:rsidR="005F27E0">
              <w:rPr>
                <w:rFonts w:ascii="Calibri" w:eastAsia="Calibri" w:hAnsi="Calibri" w:cs="Calibri"/>
                <w:sz w:val="22"/>
                <w:szCs w:val="22"/>
              </w:rPr>
              <w:t>de sous-traitance</w:t>
            </w:r>
            <w:r w:rsidR="003A55FD">
              <w:rPr>
                <w:rFonts w:ascii="Calibri" w:eastAsia="Calibri" w:hAnsi="Calibri" w:cs="Calibri"/>
                <w:sz w:val="22"/>
                <w:szCs w:val="22"/>
              </w:rPr>
              <w:t xml:space="preserve"> (expert)</w:t>
            </w:r>
          </w:p>
        </w:tc>
        <w:tc>
          <w:tcPr>
            <w:tcW w:w="3686" w:type="dxa"/>
          </w:tcPr>
          <w:p w14:paraId="00CB1A7E" w14:textId="768AD4EA" w:rsidR="00C66895" w:rsidRDefault="000B2F71"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Etude de faisabilité – 5 jours</w:t>
            </w:r>
          </w:p>
        </w:tc>
        <w:tc>
          <w:tcPr>
            <w:tcW w:w="2268" w:type="dxa"/>
          </w:tcPr>
          <w:p w14:paraId="0AC3F891" w14:textId="47BD96B2" w:rsidR="00C66895" w:rsidRDefault="0024220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w:t>
            </w:r>
            <w:r w:rsidR="000B2F71">
              <w:rPr>
                <w:rFonts w:ascii="Calibri" w:eastAsia="Calibri" w:hAnsi="Calibri" w:cs="Calibri"/>
                <w:sz w:val="22"/>
                <w:szCs w:val="22"/>
              </w:rPr>
              <w:t>.</w:t>
            </w:r>
            <w:r>
              <w:rPr>
                <w:rFonts w:ascii="Calibri" w:eastAsia="Calibri" w:hAnsi="Calibri" w:cs="Calibri"/>
                <w:sz w:val="22"/>
                <w:szCs w:val="22"/>
              </w:rPr>
              <w:t>5</w:t>
            </w:r>
            <w:r w:rsidR="000B2F71">
              <w:rPr>
                <w:rFonts w:ascii="Calibri" w:eastAsia="Calibri" w:hAnsi="Calibri" w:cs="Calibri"/>
                <w:sz w:val="22"/>
                <w:szCs w:val="22"/>
              </w:rPr>
              <w:t>00 €</w:t>
            </w:r>
          </w:p>
        </w:tc>
        <w:tc>
          <w:tcPr>
            <w:tcW w:w="2097" w:type="dxa"/>
          </w:tcPr>
          <w:p w14:paraId="1B238D46" w14:textId="230BD390" w:rsidR="00C66895" w:rsidRDefault="00272568"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4.400 €</w:t>
            </w:r>
            <w:r w:rsidR="00484ADA">
              <w:rPr>
                <w:rStyle w:val="Appelnotedebasdep"/>
                <w:rFonts w:ascii="Calibri" w:eastAsia="Calibri" w:hAnsi="Calibri" w:cs="Calibri"/>
                <w:sz w:val="22"/>
                <w:szCs w:val="22"/>
              </w:rPr>
              <w:footnoteReference w:id="19"/>
            </w:r>
          </w:p>
        </w:tc>
      </w:tr>
      <w:tr w:rsidR="000B2F71" w14:paraId="22629219"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455062F" w14:textId="16CA6417" w:rsidR="000B2F71" w:rsidRDefault="00ED2011" w:rsidP="005F317C">
            <w:pPr>
              <w:spacing w:line="276" w:lineRule="auto"/>
              <w:jc w:val="both"/>
              <w:rPr>
                <w:rFonts w:ascii="Calibri" w:eastAsia="Calibri" w:hAnsi="Calibri" w:cs="Calibri"/>
                <w:sz w:val="22"/>
                <w:szCs w:val="22"/>
              </w:rPr>
            </w:pPr>
            <w:r>
              <w:rPr>
                <w:rFonts w:ascii="Calibri" w:eastAsia="Calibri" w:hAnsi="Calibri" w:cs="Calibri"/>
                <w:sz w:val="22"/>
                <w:szCs w:val="22"/>
              </w:rPr>
              <w:t xml:space="preserve">Frais de </w:t>
            </w:r>
            <w:r w:rsidR="00E22749">
              <w:rPr>
                <w:rFonts w:ascii="Calibri" w:eastAsia="Calibri" w:hAnsi="Calibri" w:cs="Calibri"/>
                <w:sz w:val="22"/>
                <w:szCs w:val="22"/>
              </w:rPr>
              <w:t>sous-traitance (in heure)</w:t>
            </w:r>
          </w:p>
        </w:tc>
        <w:tc>
          <w:tcPr>
            <w:tcW w:w="3686" w:type="dxa"/>
          </w:tcPr>
          <w:p w14:paraId="6CDB0426" w14:textId="3273EC08" w:rsidR="000B2F71" w:rsidRDefault="00ED2011"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Coordination </w:t>
            </w:r>
            <w:r w:rsidR="007762EF">
              <w:rPr>
                <w:rFonts w:ascii="Calibri" w:eastAsia="Calibri" w:hAnsi="Calibri" w:cs="Calibri"/>
                <w:sz w:val="22"/>
                <w:szCs w:val="22"/>
              </w:rPr>
              <w:t xml:space="preserve">par le manager </w:t>
            </w:r>
            <w:r>
              <w:rPr>
                <w:rFonts w:ascii="Calibri" w:eastAsia="Calibri" w:hAnsi="Calibri" w:cs="Calibri"/>
                <w:sz w:val="22"/>
                <w:szCs w:val="22"/>
              </w:rPr>
              <w:t xml:space="preserve">– </w:t>
            </w:r>
            <w:r w:rsidR="00BF6B3C">
              <w:rPr>
                <w:rFonts w:ascii="Calibri" w:eastAsia="Calibri" w:hAnsi="Calibri" w:cs="Calibri"/>
                <w:sz w:val="22"/>
                <w:szCs w:val="22"/>
              </w:rPr>
              <w:t>3</w:t>
            </w:r>
            <w:r w:rsidR="00B7127B">
              <w:rPr>
                <w:rFonts w:ascii="Calibri" w:eastAsia="Calibri" w:hAnsi="Calibri" w:cs="Calibri"/>
                <w:sz w:val="22"/>
                <w:szCs w:val="22"/>
              </w:rPr>
              <w:t xml:space="preserve"> jours</w:t>
            </w:r>
          </w:p>
        </w:tc>
        <w:tc>
          <w:tcPr>
            <w:tcW w:w="2268" w:type="dxa"/>
          </w:tcPr>
          <w:p w14:paraId="293B2629" w14:textId="3C73887F" w:rsidR="000B2F71" w:rsidRDefault="00C11F4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3</w:t>
            </w:r>
            <w:r w:rsidR="00760AC8">
              <w:rPr>
                <w:rFonts w:ascii="Calibri" w:eastAsia="Calibri" w:hAnsi="Calibri" w:cs="Calibri"/>
                <w:sz w:val="22"/>
                <w:szCs w:val="22"/>
              </w:rPr>
              <w:t>.</w:t>
            </w:r>
            <w:r w:rsidR="00DD7D0A">
              <w:rPr>
                <w:rFonts w:ascii="Calibri" w:eastAsia="Calibri" w:hAnsi="Calibri" w:cs="Calibri"/>
                <w:sz w:val="22"/>
                <w:szCs w:val="22"/>
              </w:rPr>
              <w:t>45</w:t>
            </w:r>
            <w:r w:rsidR="00760AC8">
              <w:rPr>
                <w:rFonts w:ascii="Calibri" w:eastAsia="Calibri" w:hAnsi="Calibri" w:cs="Calibri"/>
                <w:sz w:val="22"/>
                <w:szCs w:val="22"/>
              </w:rPr>
              <w:t>0 €</w:t>
            </w:r>
          </w:p>
        </w:tc>
        <w:tc>
          <w:tcPr>
            <w:tcW w:w="2097" w:type="dxa"/>
          </w:tcPr>
          <w:p w14:paraId="5D33AC37" w14:textId="4FAED8CB" w:rsidR="000B2F71" w:rsidRDefault="00C11F4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1.9</w:t>
            </w:r>
            <w:r w:rsidR="00F54300">
              <w:rPr>
                <w:rFonts w:ascii="Calibri" w:eastAsia="Calibri" w:hAnsi="Calibri" w:cs="Calibri"/>
                <w:sz w:val="22"/>
                <w:szCs w:val="22"/>
              </w:rPr>
              <w:t>5</w:t>
            </w:r>
            <w:r w:rsidR="00760AC8">
              <w:rPr>
                <w:rFonts w:ascii="Calibri" w:eastAsia="Calibri" w:hAnsi="Calibri" w:cs="Calibri"/>
                <w:sz w:val="22"/>
                <w:szCs w:val="22"/>
              </w:rPr>
              <w:t>0 €</w:t>
            </w:r>
            <w:r w:rsidR="00DD6115" w:rsidRPr="004A6D02">
              <w:rPr>
                <w:rStyle w:val="Appelnotedebasdep"/>
                <w:rFonts w:ascii="Calibri" w:eastAsia="Calibri" w:hAnsi="Calibri" w:cs="Calibri"/>
                <w:sz w:val="22"/>
                <w:szCs w:val="22"/>
              </w:rPr>
              <w:footnoteReference w:id="20"/>
            </w:r>
          </w:p>
        </w:tc>
      </w:tr>
      <w:tr w:rsidR="00760AC8" w14:paraId="49EC16C4"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6B73442" w14:textId="3A28D415" w:rsidR="00C66895" w:rsidRDefault="00622AE7"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formation</w:t>
            </w:r>
          </w:p>
        </w:tc>
        <w:tc>
          <w:tcPr>
            <w:tcW w:w="3686" w:type="dxa"/>
          </w:tcPr>
          <w:p w14:paraId="5D5C93CD" w14:textId="011DA868" w:rsidR="00C66895" w:rsidRDefault="00622AE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Formation à l’ACV</w:t>
            </w:r>
          </w:p>
        </w:tc>
        <w:tc>
          <w:tcPr>
            <w:tcW w:w="2268" w:type="dxa"/>
          </w:tcPr>
          <w:p w14:paraId="439F18C8" w14:textId="26239434" w:rsidR="00C66895" w:rsidRDefault="0060365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w:t>
            </w:r>
            <w:r w:rsidR="00622AE7">
              <w:rPr>
                <w:rFonts w:ascii="Calibri" w:eastAsia="Calibri" w:hAnsi="Calibri" w:cs="Calibri"/>
                <w:sz w:val="22"/>
                <w:szCs w:val="22"/>
              </w:rPr>
              <w:t>300 €</w:t>
            </w:r>
          </w:p>
        </w:tc>
        <w:tc>
          <w:tcPr>
            <w:tcW w:w="2097" w:type="dxa"/>
          </w:tcPr>
          <w:p w14:paraId="49868D6B" w14:textId="37D4541D" w:rsidR="00C66895" w:rsidRDefault="0060365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w:t>
            </w:r>
            <w:r w:rsidR="00622AE7">
              <w:rPr>
                <w:rFonts w:ascii="Calibri" w:eastAsia="Calibri" w:hAnsi="Calibri" w:cs="Calibri"/>
                <w:sz w:val="22"/>
                <w:szCs w:val="22"/>
              </w:rPr>
              <w:t>300 €</w:t>
            </w:r>
          </w:p>
        </w:tc>
      </w:tr>
      <w:tr w:rsidR="00622AE7" w14:paraId="57C8BCDC"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52765BB" w14:textId="0C94192E" w:rsidR="00622AE7" w:rsidRDefault="00622AE7"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fonctionnement</w:t>
            </w:r>
          </w:p>
        </w:tc>
        <w:tc>
          <w:tcPr>
            <w:tcW w:w="3686" w:type="dxa"/>
          </w:tcPr>
          <w:p w14:paraId="0376A3CF" w14:textId="4547F4C8" w:rsidR="00622AE7" w:rsidRDefault="00622AE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 des frais de personnel</w:t>
            </w:r>
          </w:p>
        </w:tc>
        <w:tc>
          <w:tcPr>
            <w:tcW w:w="2268" w:type="dxa"/>
          </w:tcPr>
          <w:p w14:paraId="7976ECD3" w14:textId="17F9B5E6" w:rsidR="00622AE7" w:rsidRDefault="003A55F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750</w:t>
            </w:r>
            <w:r w:rsidR="00185745">
              <w:rPr>
                <w:rFonts w:ascii="Calibri" w:eastAsia="Calibri" w:hAnsi="Calibri" w:cs="Calibri"/>
                <w:sz w:val="22"/>
                <w:szCs w:val="22"/>
              </w:rPr>
              <w:t xml:space="preserve"> €</w:t>
            </w:r>
          </w:p>
        </w:tc>
        <w:tc>
          <w:tcPr>
            <w:tcW w:w="2097" w:type="dxa"/>
          </w:tcPr>
          <w:p w14:paraId="6268566F" w14:textId="7ABBD1C8" w:rsidR="00622AE7" w:rsidRDefault="00042CA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750</w:t>
            </w:r>
            <w:r w:rsidR="00185745">
              <w:rPr>
                <w:rFonts w:ascii="Calibri" w:eastAsia="Calibri" w:hAnsi="Calibri" w:cs="Calibri"/>
                <w:sz w:val="22"/>
                <w:szCs w:val="22"/>
              </w:rPr>
              <w:t xml:space="preserve"> €</w:t>
            </w:r>
          </w:p>
        </w:tc>
      </w:tr>
      <w:tr w:rsidR="00084AFE" w14:paraId="16B6D211"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6F709D54" w14:textId="494024CD" w:rsidR="00084AFE" w:rsidRDefault="00084AFE" w:rsidP="005F317C">
            <w:pPr>
              <w:spacing w:line="276" w:lineRule="auto"/>
              <w:jc w:val="both"/>
              <w:rPr>
                <w:rFonts w:ascii="Calibri" w:eastAsia="Calibri" w:hAnsi="Calibri" w:cs="Calibri"/>
                <w:sz w:val="22"/>
                <w:szCs w:val="22"/>
              </w:rPr>
            </w:pPr>
            <w:r>
              <w:rPr>
                <w:rFonts w:ascii="Calibri" w:eastAsia="Calibri" w:hAnsi="Calibri" w:cs="Calibri"/>
                <w:sz w:val="22"/>
                <w:szCs w:val="22"/>
              </w:rPr>
              <w:t>Achat de matériel</w:t>
            </w:r>
          </w:p>
        </w:tc>
        <w:tc>
          <w:tcPr>
            <w:tcW w:w="3686" w:type="dxa"/>
          </w:tcPr>
          <w:p w14:paraId="4E5096CD" w14:textId="4AC29DE3" w:rsidR="00084AFE" w:rsidRDefault="00084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Imprimante 3D</w:t>
            </w:r>
          </w:p>
        </w:tc>
        <w:tc>
          <w:tcPr>
            <w:tcW w:w="2268" w:type="dxa"/>
          </w:tcPr>
          <w:p w14:paraId="04B616E9" w14:textId="2D1700AE" w:rsidR="00084AFE" w:rsidRDefault="00403FB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w:t>
            </w:r>
            <w:r w:rsidR="0076288F">
              <w:rPr>
                <w:rFonts w:ascii="Calibri" w:eastAsia="Calibri" w:hAnsi="Calibri" w:cs="Calibri"/>
                <w:sz w:val="22"/>
                <w:szCs w:val="22"/>
              </w:rPr>
              <w:t>0</w:t>
            </w:r>
            <w:r w:rsidR="00084AFE">
              <w:rPr>
                <w:rFonts w:ascii="Calibri" w:eastAsia="Calibri" w:hAnsi="Calibri" w:cs="Calibri"/>
                <w:sz w:val="22"/>
                <w:szCs w:val="22"/>
              </w:rPr>
              <w:t>00 €</w:t>
            </w:r>
          </w:p>
        </w:tc>
        <w:tc>
          <w:tcPr>
            <w:tcW w:w="2097" w:type="dxa"/>
          </w:tcPr>
          <w:p w14:paraId="5899935A" w14:textId="43964F73" w:rsidR="00084AFE" w:rsidRDefault="00084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760AC8" w14:paraId="2585AD79" w14:textId="77777777" w:rsidTr="00383AFA">
        <w:tc>
          <w:tcPr>
            <w:cnfStyle w:val="001000000000" w:firstRow="0" w:lastRow="0" w:firstColumn="1" w:lastColumn="0" w:oddVBand="0" w:evenVBand="0" w:oddHBand="0" w:evenHBand="0" w:firstRowFirstColumn="0" w:firstRowLastColumn="0" w:lastRowFirstColumn="0" w:lastRowLastColumn="0"/>
            <w:tcW w:w="6091" w:type="dxa"/>
            <w:gridSpan w:val="2"/>
          </w:tcPr>
          <w:p w14:paraId="01322F54" w14:textId="5BF2AE0F" w:rsidR="00C66895" w:rsidRDefault="005417D3" w:rsidP="005F317C">
            <w:pPr>
              <w:spacing w:line="276" w:lineRule="auto"/>
              <w:jc w:val="right"/>
              <w:rPr>
                <w:rFonts w:ascii="Calibri" w:eastAsia="Calibri" w:hAnsi="Calibri" w:cs="Calibri"/>
                <w:sz w:val="22"/>
                <w:szCs w:val="22"/>
              </w:rPr>
            </w:pPr>
            <w:r>
              <w:rPr>
                <w:rFonts w:ascii="Calibri" w:eastAsia="Calibri" w:hAnsi="Calibri" w:cs="Calibri"/>
                <w:sz w:val="22"/>
                <w:szCs w:val="22"/>
              </w:rPr>
              <w:t>SOMME</w:t>
            </w:r>
            <w:r w:rsidR="00C66895">
              <w:rPr>
                <w:rFonts w:ascii="Calibri" w:eastAsia="Calibri" w:hAnsi="Calibri" w:cs="Calibri"/>
                <w:sz w:val="22"/>
                <w:szCs w:val="22"/>
              </w:rPr>
              <w:t xml:space="preserve"> : </w:t>
            </w:r>
          </w:p>
        </w:tc>
        <w:tc>
          <w:tcPr>
            <w:tcW w:w="2268" w:type="dxa"/>
            <w:shd w:val="clear" w:color="auto" w:fill="DEEAF6" w:themeFill="accent5" w:themeFillTint="33"/>
          </w:tcPr>
          <w:p w14:paraId="7D4E5FFC" w14:textId="0A815DFA" w:rsidR="005417D3" w:rsidRPr="005417D3" w:rsidRDefault="008C621C"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w:t>
            </w:r>
            <w:r w:rsidR="00AB50E3">
              <w:rPr>
                <w:rFonts w:ascii="Calibri" w:eastAsia="Calibri" w:hAnsi="Calibri" w:cs="Calibri"/>
                <w:sz w:val="22"/>
                <w:szCs w:val="22"/>
              </w:rPr>
              <w:t>1</w:t>
            </w:r>
            <w:r w:rsidR="00403FB7">
              <w:rPr>
                <w:rFonts w:ascii="Calibri" w:eastAsia="Calibri" w:hAnsi="Calibri" w:cs="Calibri"/>
                <w:sz w:val="22"/>
                <w:szCs w:val="22"/>
              </w:rPr>
              <w:t>.</w:t>
            </w:r>
            <w:r w:rsidR="0076288F">
              <w:rPr>
                <w:rFonts w:ascii="Calibri" w:eastAsia="Calibri" w:hAnsi="Calibri" w:cs="Calibri"/>
                <w:sz w:val="22"/>
                <w:szCs w:val="22"/>
              </w:rPr>
              <w:t>0</w:t>
            </w:r>
            <w:r w:rsidR="00185745">
              <w:rPr>
                <w:rFonts w:ascii="Calibri" w:eastAsia="Calibri" w:hAnsi="Calibri" w:cs="Calibri"/>
                <w:sz w:val="22"/>
                <w:szCs w:val="22"/>
              </w:rPr>
              <w:t>00 €</w:t>
            </w:r>
          </w:p>
        </w:tc>
        <w:tc>
          <w:tcPr>
            <w:tcW w:w="2097" w:type="dxa"/>
            <w:shd w:val="clear" w:color="auto" w:fill="DEEAF6" w:themeFill="accent5" w:themeFillTint="33"/>
          </w:tcPr>
          <w:p w14:paraId="42C548C6" w14:textId="7936D534" w:rsidR="00C66895" w:rsidRDefault="005417D3"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084AFE">
              <w:rPr>
                <w:rFonts w:ascii="Calibri" w:eastAsia="Calibri" w:hAnsi="Calibri" w:cs="Calibri"/>
                <w:sz w:val="22"/>
                <w:szCs w:val="22"/>
              </w:rPr>
              <w:t>6</w:t>
            </w:r>
            <w:r>
              <w:rPr>
                <w:rFonts w:ascii="Calibri" w:eastAsia="Calibri" w:hAnsi="Calibri" w:cs="Calibri"/>
                <w:sz w:val="22"/>
                <w:szCs w:val="22"/>
              </w:rPr>
              <w:t>.</w:t>
            </w:r>
            <w:r w:rsidR="00084AFE">
              <w:rPr>
                <w:rFonts w:ascii="Calibri" w:eastAsia="Calibri" w:hAnsi="Calibri" w:cs="Calibri"/>
                <w:sz w:val="22"/>
                <w:szCs w:val="22"/>
              </w:rPr>
              <w:t>4</w:t>
            </w:r>
            <w:r w:rsidR="00361221">
              <w:rPr>
                <w:rFonts w:ascii="Calibri" w:eastAsia="Calibri" w:hAnsi="Calibri" w:cs="Calibri"/>
                <w:sz w:val="22"/>
                <w:szCs w:val="22"/>
              </w:rPr>
              <w:t>0</w:t>
            </w:r>
            <w:r>
              <w:rPr>
                <w:rFonts w:ascii="Calibri" w:eastAsia="Calibri" w:hAnsi="Calibri" w:cs="Calibri"/>
                <w:sz w:val="22"/>
                <w:szCs w:val="22"/>
              </w:rPr>
              <w:t>0 €</w:t>
            </w:r>
          </w:p>
        </w:tc>
      </w:tr>
      <w:tr w:rsidR="005417D3" w14:paraId="139ACF41" w14:textId="77777777" w:rsidTr="00FD1284">
        <w:tc>
          <w:tcPr>
            <w:cnfStyle w:val="001000000000" w:firstRow="0" w:lastRow="0" w:firstColumn="1" w:lastColumn="0" w:oddVBand="0" w:evenVBand="0" w:oddHBand="0" w:evenHBand="0" w:firstRowFirstColumn="0" w:firstRowLastColumn="0" w:lastRowFirstColumn="0" w:lastRowLastColumn="0"/>
            <w:tcW w:w="8359" w:type="dxa"/>
            <w:gridSpan w:val="3"/>
          </w:tcPr>
          <w:p w14:paraId="78973AB7" w14:textId="7847FEB3" w:rsidR="005417D3" w:rsidRPr="00AB2D95" w:rsidRDefault="005417D3" w:rsidP="005417D3">
            <w:pPr>
              <w:spacing w:line="276" w:lineRule="auto"/>
              <w:jc w:val="right"/>
              <w:rPr>
                <w:rFonts w:ascii="Calibri" w:eastAsia="Calibri" w:hAnsi="Calibri" w:cs="Calibri"/>
                <w:color w:val="4472C4" w:themeColor="accent1"/>
                <w:sz w:val="22"/>
                <w:szCs w:val="22"/>
              </w:rPr>
            </w:pPr>
            <w:r w:rsidRPr="00AB2D95">
              <w:rPr>
                <w:rFonts w:ascii="Calibri" w:eastAsia="Calibri" w:hAnsi="Calibri" w:cs="Calibri"/>
                <w:color w:val="4472C4" w:themeColor="accent1"/>
                <w:sz w:val="22"/>
                <w:szCs w:val="22"/>
              </w:rPr>
              <w:t xml:space="preserve">MONTANT </w:t>
            </w:r>
            <w:r w:rsidR="008702D0">
              <w:rPr>
                <w:rFonts w:ascii="Calibri" w:eastAsia="Calibri" w:hAnsi="Calibri" w:cs="Calibri"/>
                <w:color w:val="4472C4" w:themeColor="accent1"/>
                <w:sz w:val="22"/>
                <w:szCs w:val="22"/>
              </w:rPr>
              <w:t xml:space="preserve">du subside </w:t>
            </w:r>
            <w:r w:rsidR="005A1454">
              <w:rPr>
                <w:rFonts w:ascii="Calibri" w:eastAsia="Calibri" w:hAnsi="Calibri" w:cs="Calibri"/>
                <w:color w:val="4472C4" w:themeColor="accent1"/>
                <w:sz w:val="22"/>
                <w:szCs w:val="22"/>
              </w:rPr>
              <w:t>perçu</w:t>
            </w:r>
            <w:r w:rsidRPr="00AB2D95">
              <w:rPr>
                <w:rFonts w:ascii="Calibri" w:eastAsia="Calibri" w:hAnsi="Calibri" w:cs="Calibri"/>
                <w:color w:val="4472C4" w:themeColor="accent1"/>
                <w:sz w:val="22"/>
                <w:szCs w:val="22"/>
              </w:rPr>
              <w:t xml:space="preserve"> final</w:t>
            </w:r>
            <w:r w:rsidR="00AB2D95">
              <w:rPr>
                <w:rFonts w:ascii="Calibri" w:eastAsia="Calibri" w:hAnsi="Calibri" w:cs="Calibri"/>
                <w:color w:val="4472C4" w:themeColor="accent1"/>
                <w:sz w:val="22"/>
                <w:szCs w:val="22"/>
              </w:rPr>
              <w:t xml:space="preserve"> </w:t>
            </w:r>
            <w:r w:rsidR="0013217E" w:rsidRPr="00AB2D95">
              <w:rPr>
                <w:rStyle w:val="Appelnotedebasdep"/>
                <w:rFonts w:ascii="Calibri" w:eastAsia="Calibri" w:hAnsi="Calibri" w:cs="Calibri"/>
                <w:color w:val="4472C4" w:themeColor="accent1"/>
                <w:sz w:val="22"/>
                <w:szCs w:val="22"/>
              </w:rPr>
              <w:footnoteReference w:id="21"/>
            </w:r>
          </w:p>
        </w:tc>
        <w:tc>
          <w:tcPr>
            <w:tcW w:w="2097" w:type="dxa"/>
            <w:shd w:val="clear" w:color="auto" w:fill="DEEAF6" w:themeFill="accent5" w:themeFillTint="33"/>
          </w:tcPr>
          <w:p w14:paraId="5CB47FE1" w14:textId="31D8DB20" w:rsidR="005417D3" w:rsidRPr="00AB2D95" w:rsidRDefault="0076288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14.700</w:t>
            </w:r>
            <w:r w:rsidR="00084AFE" w:rsidRPr="00AB2D95">
              <w:rPr>
                <w:rFonts w:ascii="Calibri" w:eastAsia="Calibri" w:hAnsi="Calibri" w:cs="Calibri"/>
                <w:b/>
                <w:bCs/>
                <w:color w:val="4472C4" w:themeColor="accent1"/>
                <w:sz w:val="22"/>
                <w:szCs w:val="22"/>
              </w:rPr>
              <w:t xml:space="preserve"> €</w:t>
            </w:r>
          </w:p>
        </w:tc>
      </w:tr>
      <w:tr w:rsidR="0013217E" w14:paraId="0FC15BD2" w14:textId="77777777" w:rsidTr="00383A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tcPr>
          <w:p w14:paraId="0467F8B0" w14:textId="17BDF664" w:rsidR="0013217E" w:rsidRDefault="00AB2D95"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w:t>
            </w:r>
            <w:r w:rsidR="0013217E">
              <w:rPr>
                <w:rFonts w:ascii="Calibri" w:eastAsia="Calibri" w:hAnsi="Calibri" w:cs="Calibri"/>
                <w:sz w:val="22"/>
                <w:szCs w:val="22"/>
              </w:rPr>
              <w:t xml:space="preserve">: </w:t>
            </w:r>
          </w:p>
        </w:tc>
        <w:tc>
          <w:tcPr>
            <w:tcW w:w="2268" w:type="dxa"/>
            <w:shd w:val="clear" w:color="auto" w:fill="DEEAF6" w:themeFill="accent5" w:themeFillTint="33"/>
          </w:tcPr>
          <w:p w14:paraId="23BC2413" w14:textId="42D70ACD" w:rsidR="0013217E" w:rsidRPr="005417D3" w:rsidRDefault="00504D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Pr>
                <w:rFonts w:ascii="Calibri" w:eastAsia="Calibri" w:hAnsi="Calibri" w:cs="Calibri"/>
                <w:sz w:val="22"/>
                <w:szCs w:val="22"/>
              </w:rPr>
              <w:t>6.300</w:t>
            </w:r>
            <w:r w:rsidR="0013217E">
              <w:rPr>
                <w:rFonts w:ascii="Calibri" w:eastAsia="Calibri" w:hAnsi="Calibri" w:cs="Calibri"/>
                <w:sz w:val="22"/>
                <w:szCs w:val="22"/>
              </w:rPr>
              <w:t xml:space="preserve"> €</w:t>
            </w:r>
          </w:p>
        </w:tc>
        <w:tc>
          <w:tcPr>
            <w:tcW w:w="2097" w:type="dxa"/>
            <w:shd w:val="clear" w:color="auto" w:fill="DEEAF6" w:themeFill="accent5" w:themeFillTint="33"/>
          </w:tcPr>
          <w:p w14:paraId="03C09FDC" w14:textId="12EB4668" w:rsidR="0013217E" w:rsidRDefault="0070408B"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Soit </w:t>
            </w:r>
            <w:r w:rsidR="00504D46">
              <w:rPr>
                <w:rFonts w:ascii="Calibri" w:eastAsia="Calibri" w:hAnsi="Calibri" w:cs="Calibri"/>
                <w:sz w:val="22"/>
                <w:szCs w:val="22"/>
              </w:rPr>
              <w:t>30</w:t>
            </w:r>
            <w:r w:rsidR="00EE3C5E">
              <w:rPr>
                <w:rFonts w:ascii="Calibri" w:eastAsia="Calibri" w:hAnsi="Calibri" w:cs="Calibri"/>
                <w:sz w:val="22"/>
                <w:szCs w:val="22"/>
              </w:rPr>
              <w:t xml:space="preserve"> </w:t>
            </w:r>
            <w:r w:rsidR="00AB2D95">
              <w:rPr>
                <w:rFonts w:ascii="Calibri" w:eastAsia="Calibri" w:hAnsi="Calibri" w:cs="Calibri"/>
                <w:sz w:val="22"/>
                <w:szCs w:val="22"/>
              </w:rPr>
              <w:t>%</w:t>
            </w:r>
            <w:r>
              <w:rPr>
                <w:rFonts w:ascii="Calibri" w:eastAsia="Calibri" w:hAnsi="Calibri" w:cs="Calibri"/>
                <w:sz w:val="22"/>
                <w:szCs w:val="22"/>
              </w:rPr>
              <w:t xml:space="preserve"> du projet</w:t>
            </w:r>
          </w:p>
        </w:tc>
      </w:tr>
    </w:tbl>
    <w:p w14:paraId="7C2524CC" w14:textId="41F232A5" w:rsidR="00923845" w:rsidRPr="00B04AD0" w:rsidRDefault="00923845" w:rsidP="00383AFA">
      <w:pPr>
        <w:tabs>
          <w:tab w:val="right" w:pos="10466"/>
        </w:tabs>
        <w:spacing w:before="120" w:line="276" w:lineRule="auto"/>
        <w:jc w:val="both"/>
        <w:rPr>
          <w:rFonts w:ascii="Calibri" w:eastAsia="Calibri" w:hAnsi="Calibri" w:cs="Calibri"/>
          <w:b/>
          <w:bCs/>
          <w:sz w:val="22"/>
          <w:szCs w:val="22"/>
          <w:u w:val="single"/>
        </w:rPr>
      </w:pPr>
      <w:r w:rsidRPr="00B04AD0">
        <w:rPr>
          <w:rFonts w:ascii="Calibri" w:eastAsia="Calibri" w:hAnsi="Calibri" w:cs="Calibri"/>
          <w:b/>
          <w:bCs/>
          <w:sz w:val="22"/>
          <w:szCs w:val="22"/>
          <w:u w:val="single"/>
        </w:rPr>
        <w:t>Exemple</w:t>
      </w:r>
      <w:r>
        <w:rPr>
          <w:rFonts w:ascii="Calibri" w:eastAsia="Calibri" w:hAnsi="Calibri" w:cs="Calibri"/>
          <w:b/>
          <w:bCs/>
          <w:sz w:val="22"/>
          <w:szCs w:val="22"/>
          <w:u w:val="single"/>
        </w:rPr>
        <w:t xml:space="preserve"> 2 </w:t>
      </w:r>
      <w:r w:rsidR="00481613">
        <w:rPr>
          <w:rFonts w:ascii="Calibri" w:eastAsia="Calibri" w:hAnsi="Calibri" w:cs="Calibri"/>
          <w:b/>
          <w:bCs/>
          <w:sz w:val="22"/>
          <w:szCs w:val="22"/>
          <w:u w:val="single"/>
        </w:rPr>
        <w:t xml:space="preserve">– CIRCULAR AMBITION </w:t>
      </w:r>
      <w:r>
        <w:rPr>
          <w:rFonts w:ascii="Calibri" w:eastAsia="Calibri" w:hAnsi="Calibri" w:cs="Calibri"/>
          <w:b/>
          <w:bCs/>
          <w:sz w:val="22"/>
          <w:szCs w:val="22"/>
          <w:u w:val="single"/>
        </w:rPr>
        <w:t>:</w:t>
      </w:r>
    </w:p>
    <w:tbl>
      <w:tblPr>
        <w:tblStyle w:val="TableauGrille4-Accentuation5"/>
        <w:tblW w:w="0" w:type="auto"/>
        <w:tblLook w:val="06E0" w:firstRow="1" w:lastRow="1" w:firstColumn="1" w:lastColumn="0" w:noHBand="1" w:noVBand="1"/>
      </w:tblPr>
      <w:tblGrid>
        <w:gridCol w:w="2405"/>
        <w:gridCol w:w="3686"/>
        <w:gridCol w:w="2268"/>
        <w:gridCol w:w="2097"/>
      </w:tblGrid>
      <w:tr w:rsidR="008F655F" w14:paraId="7D73A8DD" w14:textId="77777777" w:rsidTr="00383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9FA7DF" w14:textId="08E13C39"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sidR="00923845" w:rsidRPr="00923845">
              <w:rPr>
                <w:rFonts w:ascii="Calibri" w:eastAsia="Calibri" w:hAnsi="Calibri" w:cs="Calibri"/>
                <w:sz w:val="22"/>
                <w:szCs w:val="22"/>
                <w:vertAlign w:val="superscript"/>
              </w:rPr>
              <w:t>18</w:t>
            </w:r>
          </w:p>
        </w:tc>
        <w:tc>
          <w:tcPr>
            <w:tcW w:w="3686" w:type="dxa"/>
          </w:tcPr>
          <w:p w14:paraId="29F7B9E7" w14:textId="77777777"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268" w:type="dxa"/>
          </w:tcPr>
          <w:p w14:paraId="1FA3ACFC" w14:textId="77777777"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097" w:type="dxa"/>
          </w:tcPr>
          <w:p w14:paraId="652FFFC2" w14:textId="525773D4"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8F655F" w14:paraId="4C288E4B"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59221BFF"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0C98ED44" w14:textId="61C24455" w:rsidR="008E2DAD" w:rsidRDefault="00664F8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Suivi de projet</w:t>
            </w:r>
          </w:p>
        </w:tc>
        <w:tc>
          <w:tcPr>
            <w:tcW w:w="2268" w:type="dxa"/>
          </w:tcPr>
          <w:p w14:paraId="61D30532" w14:textId="0B232EA9" w:rsidR="008F655F" w:rsidRDefault="004032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7F3248">
              <w:rPr>
                <w:rFonts w:ascii="Calibri" w:eastAsia="Calibri" w:hAnsi="Calibri" w:cs="Calibri"/>
                <w:sz w:val="22"/>
                <w:szCs w:val="22"/>
              </w:rPr>
              <w:t>3</w:t>
            </w:r>
            <w:r w:rsidR="008F655F">
              <w:rPr>
                <w:rFonts w:ascii="Calibri" w:eastAsia="Calibri" w:hAnsi="Calibri" w:cs="Calibri"/>
                <w:sz w:val="22"/>
                <w:szCs w:val="22"/>
              </w:rPr>
              <w:t>.000 €</w:t>
            </w:r>
          </w:p>
        </w:tc>
        <w:tc>
          <w:tcPr>
            <w:tcW w:w="2097" w:type="dxa"/>
          </w:tcPr>
          <w:p w14:paraId="777B318B" w14:textId="3244B6AC" w:rsidR="008F655F" w:rsidRDefault="00B06F3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7F3248">
              <w:rPr>
                <w:rFonts w:ascii="Calibri" w:eastAsia="Calibri" w:hAnsi="Calibri" w:cs="Calibri"/>
                <w:sz w:val="22"/>
                <w:szCs w:val="22"/>
              </w:rPr>
              <w:t>3</w:t>
            </w:r>
            <w:r w:rsidR="008F655F">
              <w:rPr>
                <w:rFonts w:ascii="Calibri" w:eastAsia="Calibri" w:hAnsi="Calibri" w:cs="Calibri"/>
                <w:sz w:val="22"/>
                <w:szCs w:val="22"/>
              </w:rPr>
              <w:t>.000 €</w:t>
            </w:r>
          </w:p>
        </w:tc>
      </w:tr>
      <w:tr w:rsidR="00AE36AB" w14:paraId="055ECF90"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0BCB8F61" w14:textId="3A91B7A3" w:rsidR="00AE36AB" w:rsidRDefault="00AE36AB"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(expert)</w:t>
            </w:r>
          </w:p>
        </w:tc>
        <w:tc>
          <w:tcPr>
            <w:tcW w:w="3686" w:type="dxa"/>
          </w:tcPr>
          <w:p w14:paraId="1B4834A9" w14:textId="3D15BA2A" w:rsidR="00AE36AB" w:rsidRDefault="00AE36A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Mise en place de capteur</w:t>
            </w:r>
            <w:r w:rsidR="00664F89">
              <w:rPr>
                <w:rFonts w:ascii="Calibri" w:eastAsia="Calibri" w:hAnsi="Calibri" w:cs="Calibri"/>
                <w:sz w:val="22"/>
                <w:szCs w:val="22"/>
              </w:rPr>
              <w:t>s</w:t>
            </w:r>
            <w:r w:rsidR="008E2DAD">
              <w:rPr>
                <w:rFonts w:ascii="Calibri" w:eastAsia="Calibri" w:hAnsi="Calibri" w:cs="Calibri"/>
                <w:sz w:val="22"/>
                <w:szCs w:val="22"/>
              </w:rPr>
              <w:t xml:space="preserve"> contrôle de consommation</w:t>
            </w:r>
            <w:r w:rsidR="002C1907">
              <w:rPr>
                <w:rFonts w:ascii="Calibri" w:eastAsia="Calibri" w:hAnsi="Calibri" w:cs="Calibri"/>
                <w:sz w:val="22"/>
                <w:szCs w:val="22"/>
              </w:rPr>
              <w:t xml:space="preserve"> – </w:t>
            </w:r>
            <w:r w:rsidR="008E2DAD">
              <w:rPr>
                <w:rFonts w:ascii="Calibri" w:eastAsia="Calibri" w:hAnsi="Calibri" w:cs="Calibri"/>
                <w:sz w:val="22"/>
                <w:szCs w:val="22"/>
              </w:rPr>
              <w:t>1</w:t>
            </w:r>
            <w:r w:rsidR="002C1907">
              <w:rPr>
                <w:rFonts w:ascii="Calibri" w:eastAsia="Calibri" w:hAnsi="Calibri" w:cs="Calibri"/>
                <w:sz w:val="22"/>
                <w:szCs w:val="22"/>
              </w:rPr>
              <w:t>0 jours</w:t>
            </w:r>
          </w:p>
        </w:tc>
        <w:tc>
          <w:tcPr>
            <w:tcW w:w="2268" w:type="dxa"/>
          </w:tcPr>
          <w:p w14:paraId="3C19089E" w14:textId="11A21FC3" w:rsidR="00AE36AB"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w:t>
            </w:r>
            <w:r w:rsidR="002C1907">
              <w:rPr>
                <w:rFonts w:ascii="Calibri" w:eastAsia="Calibri" w:hAnsi="Calibri" w:cs="Calibri"/>
                <w:sz w:val="22"/>
                <w:szCs w:val="22"/>
              </w:rPr>
              <w:t>.000 €</w:t>
            </w:r>
          </w:p>
        </w:tc>
        <w:tc>
          <w:tcPr>
            <w:tcW w:w="2097" w:type="dxa"/>
          </w:tcPr>
          <w:p w14:paraId="276C6B58" w14:textId="3318CABB" w:rsidR="00AE36AB" w:rsidRDefault="00020C1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8.8</w:t>
            </w:r>
            <w:r w:rsidR="008F1EAE">
              <w:rPr>
                <w:rFonts w:ascii="Calibri" w:eastAsia="Calibri" w:hAnsi="Calibri" w:cs="Calibri"/>
                <w:sz w:val="22"/>
                <w:szCs w:val="22"/>
              </w:rPr>
              <w:t>00</w:t>
            </w:r>
            <w:r w:rsidR="00F0468D">
              <w:rPr>
                <w:rFonts w:ascii="Calibri" w:eastAsia="Calibri" w:hAnsi="Calibri" w:cs="Calibri"/>
                <w:sz w:val="22"/>
                <w:szCs w:val="22"/>
              </w:rPr>
              <w:t xml:space="preserve"> €</w:t>
            </w:r>
            <w:r w:rsidR="008E2DAD" w:rsidRPr="00923845">
              <w:rPr>
                <w:rFonts w:ascii="Calibri" w:eastAsia="Calibri" w:hAnsi="Calibri" w:cs="Calibri"/>
                <w:sz w:val="22"/>
                <w:szCs w:val="22"/>
                <w:vertAlign w:val="superscript"/>
              </w:rPr>
              <w:t>1</w:t>
            </w:r>
            <w:r w:rsidR="008E2DAD">
              <w:rPr>
                <w:rFonts w:ascii="Calibri" w:eastAsia="Calibri" w:hAnsi="Calibri" w:cs="Calibri"/>
                <w:sz w:val="22"/>
                <w:szCs w:val="22"/>
                <w:vertAlign w:val="superscript"/>
              </w:rPr>
              <w:t>9</w:t>
            </w:r>
          </w:p>
        </w:tc>
      </w:tr>
      <w:tr w:rsidR="008E2DAD" w14:paraId="14BBA4CD"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F64ED5D" w14:textId="77777777" w:rsidR="008E2DAD" w:rsidRDefault="008E2DAD"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(expert)</w:t>
            </w:r>
          </w:p>
        </w:tc>
        <w:tc>
          <w:tcPr>
            <w:tcW w:w="3686" w:type="dxa"/>
          </w:tcPr>
          <w:p w14:paraId="5DF30A8F" w14:textId="3C43F56E"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Etude de faisabilité Nouveaux bu</w:t>
            </w:r>
            <w:r w:rsidR="00592E8E">
              <w:rPr>
                <w:rFonts w:ascii="Calibri" w:eastAsia="Calibri" w:hAnsi="Calibri" w:cs="Calibri"/>
                <w:sz w:val="22"/>
                <w:szCs w:val="22"/>
              </w:rPr>
              <w:t>s</w:t>
            </w:r>
            <w:r>
              <w:rPr>
                <w:rFonts w:ascii="Calibri" w:eastAsia="Calibri" w:hAnsi="Calibri" w:cs="Calibri"/>
                <w:sz w:val="22"/>
                <w:szCs w:val="22"/>
              </w:rPr>
              <w:t>iness model / Avis juridique – 5 jours</w:t>
            </w:r>
          </w:p>
        </w:tc>
        <w:tc>
          <w:tcPr>
            <w:tcW w:w="2268" w:type="dxa"/>
          </w:tcPr>
          <w:p w14:paraId="4FE900DE" w14:textId="77777777"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10.000 €</w:t>
            </w:r>
          </w:p>
        </w:tc>
        <w:tc>
          <w:tcPr>
            <w:tcW w:w="2097" w:type="dxa"/>
          </w:tcPr>
          <w:p w14:paraId="38D31439" w14:textId="0067E3AA"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4.400 €</w:t>
            </w:r>
            <w:r w:rsidRPr="00923845">
              <w:rPr>
                <w:rFonts w:ascii="Calibri" w:eastAsia="Calibri" w:hAnsi="Calibri" w:cs="Calibri"/>
                <w:sz w:val="22"/>
                <w:szCs w:val="22"/>
                <w:vertAlign w:val="superscript"/>
              </w:rPr>
              <w:t>1</w:t>
            </w:r>
            <w:r>
              <w:rPr>
                <w:rFonts w:ascii="Calibri" w:eastAsia="Calibri" w:hAnsi="Calibri" w:cs="Calibri"/>
                <w:sz w:val="22"/>
                <w:szCs w:val="22"/>
                <w:vertAlign w:val="superscript"/>
              </w:rPr>
              <w:t>9</w:t>
            </w:r>
          </w:p>
        </w:tc>
      </w:tr>
      <w:tr w:rsidR="008F655F" w14:paraId="6CCFD843"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478B460D"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formation</w:t>
            </w:r>
          </w:p>
        </w:tc>
        <w:tc>
          <w:tcPr>
            <w:tcW w:w="3686" w:type="dxa"/>
          </w:tcPr>
          <w:p w14:paraId="450B2BBA" w14:textId="68BAE309" w:rsidR="008F655F" w:rsidRDefault="008F655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Formation </w:t>
            </w:r>
            <w:r w:rsidR="00592E8E">
              <w:rPr>
                <w:rFonts w:ascii="Calibri" w:eastAsia="Calibri" w:hAnsi="Calibri" w:cs="Calibri"/>
                <w:sz w:val="22"/>
                <w:szCs w:val="22"/>
              </w:rPr>
              <w:t>équipe commerciale</w:t>
            </w:r>
          </w:p>
        </w:tc>
        <w:tc>
          <w:tcPr>
            <w:tcW w:w="2268" w:type="dxa"/>
          </w:tcPr>
          <w:p w14:paraId="58995197" w14:textId="4FBDB575" w:rsidR="008F655F" w:rsidRDefault="00AE36A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8F655F">
              <w:rPr>
                <w:rFonts w:ascii="Calibri" w:eastAsia="Calibri" w:hAnsi="Calibri" w:cs="Calibri"/>
                <w:sz w:val="22"/>
                <w:szCs w:val="22"/>
              </w:rPr>
              <w:t>.300 €</w:t>
            </w:r>
          </w:p>
        </w:tc>
        <w:tc>
          <w:tcPr>
            <w:tcW w:w="2097" w:type="dxa"/>
          </w:tcPr>
          <w:p w14:paraId="0CDBF197" w14:textId="568E5B11" w:rsidR="008F655F" w:rsidRDefault="00481613"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w:t>
            </w:r>
            <w:r w:rsidR="008F655F">
              <w:rPr>
                <w:rFonts w:ascii="Calibri" w:eastAsia="Calibri" w:hAnsi="Calibri" w:cs="Calibri"/>
                <w:sz w:val="22"/>
                <w:szCs w:val="22"/>
              </w:rPr>
              <w:t xml:space="preserve"> €</w:t>
            </w:r>
          </w:p>
        </w:tc>
      </w:tr>
      <w:tr w:rsidR="008F655F" w14:paraId="394D171C"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CA87B32"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fonctionnement</w:t>
            </w:r>
          </w:p>
        </w:tc>
        <w:tc>
          <w:tcPr>
            <w:tcW w:w="3686" w:type="dxa"/>
          </w:tcPr>
          <w:p w14:paraId="668B2CEA" w14:textId="77777777" w:rsidR="008F655F" w:rsidRDefault="008F655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 des frais de personnel</w:t>
            </w:r>
          </w:p>
        </w:tc>
        <w:tc>
          <w:tcPr>
            <w:tcW w:w="2268" w:type="dxa"/>
          </w:tcPr>
          <w:p w14:paraId="044701AD" w14:textId="2AB8911C" w:rsidR="008F655F" w:rsidRDefault="00B06F3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2.4</w:t>
            </w:r>
            <w:r w:rsidR="00F0468D">
              <w:rPr>
                <w:rFonts w:ascii="Calibri" w:eastAsia="Calibri" w:hAnsi="Calibri" w:cs="Calibri"/>
                <w:sz w:val="22"/>
                <w:szCs w:val="22"/>
              </w:rPr>
              <w:t>00</w:t>
            </w:r>
            <w:r w:rsidR="008F655F">
              <w:rPr>
                <w:rFonts w:ascii="Calibri" w:eastAsia="Calibri" w:hAnsi="Calibri" w:cs="Calibri"/>
                <w:sz w:val="22"/>
                <w:szCs w:val="22"/>
              </w:rPr>
              <w:t xml:space="preserve"> €</w:t>
            </w:r>
          </w:p>
        </w:tc>
        <w:tc>
          <w:tcPr>
            <w:tcW w:w="2097" w:type="dxa"/>
          </w:tcPr>
          <w:p w14:paraId="3317F635" w14:textId="4832B6B3" w:rsidR="008F655F" w:rsidRDefault="000E5F1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2.400</w:t>
            </w:r>
            <w:r w:rsidR="008F655F">
              <w:rPr>
                <w:rFonts w:ascii="Calibri" w:eastAsia="Calibri" w:hAnsi="Calibri" w:cs="Calibri"/>
                <w:sz w:val="22"/>
                <w:szCs w:val="22"/>
              </w:rPr>
              <w:t xml:space="preserve"> €</w:t>
            </w:r>
          </w:p>
        </w:tc>
      </w:tr>
      <w:tr w:rsidR="008F655F" w14:paraId="3A69E6AE"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5D7C6E6D" w14:textId="136C9543" w:rsidR="008F655F" w:rsidRDefault="00A93874" w:rsidP="005F317C">
            <w:pPr>
              <w:spacing w:line="276" w:lineRule="auto"/>
              <w:jc w:val="both"/>
              <w:rPr>
                <w:rFonts w:ascii="Calibri" w:eastAsia="Calibri" w:hAnsi="Calibri" w:cs="Calibri"/>
                <w:sz w:val="22"/>
                <w:szCs w:val="22"/>
              </w:rPr>
            </w:pPr>
            <w:r>
              <w:rPr>
                <w:rFonts w:ascii="Calibri" w:eastAsia="Calibri" w:hAnsi="Calibri" w:cs="Calibri"/>
                <w:sz w:val="22"/>
                <w:szCs w:val="22"/>
              </w:rPr>
              <w:t>Location</w:t>
            </w:r>
            <w:r w:rsidR="008F655F">
              <w:rPr>
                <w:rFonts w:ascii="Calibri" w:eastAsia="Calibri" w:hAnsi="Calibri" w:cs="Calibri"/>
                <w:sz w:val="22"/>
                <w:szCs w:val="22"/>
              </w:rPr>
              <w:t xml:space="preserve"> de matériel</w:t>
            </w:r>
          </w:p>
        </w:tc>
        <w:tc>
          <w:tcPr>
            <w:tcW w:w="3686" w:type="dxa"/>
          </w:tcPr>
          <w:p w14:paraId="09A542F6" w14:textId="6732443D" w:rsidR="008F655F" w:rsidRDefault="00C22045"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Capteurs de test</w:t>
            </w:r>
          </w:p>
        </w:tc>
        <w:tc>
          <w:tcPr>
            <w:tcW w:w="2268" w:type="dxa"/>
          </w:tcPr>
          <w:p w14:paraId="24069868" w14:textId="1EEEF936" w:rsidR="008F655F" w:rsidRDefault="00A9387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w:t>
            </w:r>
            <w:r w:rsidR="008F655F">
              <w:rPr>
                <w:rFonts w:ascii="Calibri" w:eastAsia="Calibri" w:hAnsi="Calibri" w:cs="Calibri"/>
                <w:sz w:val="22"/>
                <w:szCs w:val="22"/>
              </w:rPr>
              <w:t xml:space="preserve"> €</w:t>
            </w:r>
          </w:p>
        </w:tc>
        <w:tc>
          <w:tcPr>
            <w:tcW w:w="2097" w:type="dxa"/>
          </w:tcPr>
          <w:p w14:paraId="2C119ABC" w14:textId="4B5E49BF" w:rsidR="008F655F" w:rsidRDefault="00A9387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w:t>
            </w:r>
            <w:r w:rsidR="008F655F">
              <w:rPr>
                <w:rFonts w:ascii="Calibri" w:eastAsia="Calibri" w:hAnsi="Calibri" w:cs="Calibri"/>
                <w:sz w:val="22"/>
                <w:szCs w:val="22"/>
              </w:rPr>
              <w:t>0 €</w:t>
            </w:r>
          </w:p>
        </w:tc>
      </w:tr>
      <w:tr w:rsidR="008E2DAD" w14:paraId="2A609BAB"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3592591C" w14:textId="77777777" w:rsidR="008E2DAD" w:rsidRDefault="008E2DAD"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(in heure)</w:t>
            </w:r>
          </w:p>
        </w:tc>
        <w:tc>
          <w:tcPr>
            <w:tcW w:w="3686" w:type="dxa"/>
          </w:tcPr>
          <w:p w14:paraId="4A7167FB" w14:textId="22EF2EB7" w:rsidR="008E2DAD" w:rsidRDefault="009C701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Après réalisation du </w:t>
            </w:r>
            <w:proofErr w:type="spellStart"/>
            <w:r>
              <w:rPr>
                <w:rFonts w:ascii="Calibri" w:eastAsia="Calibri" w:hAnsi="Calibri" w:cs="Calibri"/>
                <w:sz w:val="22"/>
                <w:szCs w:val="22"/>
              </w:rPr>
              <w:t>PoC</w:t>
            </w:r>
            <w:proofErr w:type="spellEnd"/>
            <w:r>
              <w:rPr>
                <w:rFonts w:ascii="Calibri" w:eastAsia="Calibri" w:hAnsi="Calibri" w:cs="Calibri"/>
                <w:sz w:val="22"/>
                <w:szCs w:val="22"/>
              </w:rPr>
              <w:t xml:space="preserve"> : Coordination du </w:t>
            </w:r>
            <w:r w:rsidR="008E2DAD">
              <w:rPr>
                <w:rFonts w:ascii="Calibri" w:eastAsia="Calibri" w:hAnsi="Calibri" w:cs="Calibri"/>
                <w:sz w:val="22"/>
                <w:szCs w:val="22"/>
              </w:rPr>
              <w:t xml:space="preserve">Projet d’implémentation finale </w:t>
            </w:r>
          </w:p>
        </w:tc>
        <w:tc>
          <w:tcPr>
            <w:tcW w:w="2268" w:type="dxa"/>
          </w:tcPr>
          <w:p w14:paraId="7BAED5BB" w14:textId="77777777"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3.450 €</w:t>
            </w:r>
          </w:p>
        </w:tc>
        <w:tc>
          <w:tcPr>
            <w:tcW w:w="2097" w:type="dxa"/>
          </w:tcPr>
          <w:p w14:paraId="7D4A670F" w14:textId="758EBCDF" w:rsidR="008E2DAD" w:rsidRDefault="000E5F1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w:t>
            </w:r>
            <w:r w:rsidR="009C7019">
              <w:rPr>
                <w:rFonts w:ascii="Calibri" w:eastAsia="Calibri" w:hAnsi="Calibri" w:cs="Calibri"/>
                <w:sz w:val="22"/>
                <w:szCs w:val="22"/>
              </w:rPr>
              <w:t xml:space="preserve"> €</w:t>
            </w:r>
          </w:p>
        </w:tc>
      </w:tr>
      <w:tr w:rsidR="00FD1284" w14:paraId="0D24C8B4"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3307440" w14:textId="77777777" w:rsidR="00FD1284" w:rsidRDefault="00FD1284" w:rsidP="00FD1284">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14E875EC" w14:textId="5B8D0130"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Après réalisation du </w:t>
            </w:r>
            <w:proofErr w:type="spellStart"/>
            <w:r>
              <w:rPr>
                <w:rFonts w:ascii="Calibri" w:eastAsia="Calibri" w:hAnsi="Calibri" w:cs="Calibri"/>
                <w:sz w:val="22"/>
                <w:szCs w:val="22"/>
              </w:rPr>
              <w:t>PoC</w:t>
            </w:r>
            <w:proofErr w:type="spellEnd"/>
            <w:r>
              <w:rPr>
                <w:rFonts w:ascii="Calibri" w:eastAsia="Calibri" w:hAnsi="Calibri" w:cs="Calibri"/>
                <w:sz w:val="22"/>
                <w:szCs w:val="22"/>
              </w:rPr>
              <w:t xml:space="preserve"> : Suivi du Projet d’implémentation finale </w:t>
            </w:r>
          </w:p>
        </w:tc>
        <w:tc>
          <w:tcPr>
            <w:tcW w:w="2268" w:type="dxa"/>
          </w:tcPr>
          <w:p w14:paraId="35009AD4" w14:textId="77777777"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16.000 €</w:t>
            </w:r>
          </w:p>
        </w:tc>
        <w:tc>
          <w:tcPr>
            <w:tcW w:w="2097" w:type="dxa"/>
          </w:tcPr>
          <w:p w14:paraId="7340846A" w14:textId="589D0AB8"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FD1284" w14:paraId="1A9534F3"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0D29C65A" w14:textId="57F4FD36" w:rsidR="00FD1284" w:rsidRDefault="00FD1284" w:rsidP="00FD1284">
            <w:pPr>
              <w:spacing w:line="276" w:lineRule="auto"/>
              <w:jc w:val="both"/>
              <w:rPr>
                <w:rFonts w:ascii="Calibri" w:eastAsia="Calibri" w:hAnsi="Calibri" w:cs="Calibri"/>
                <w:sz w:val="22"/>
                <w:szCs w:val="22"/>
              </w:rPr>
            </w:pPr>
            <w:r>
              <w:rPr>
                <w:rFonts w:ascii="Calibri" w:eastAsia="Calibri" w:hAnsi="Calibri" w:cs="Calibri"/>
                <w:sz w:val="22"/>
                <w:szCs w:val="22"/>
              </w:rPr>
              <w:t>Achat de matériel final</w:t>
            </w:r>
          </w:p>
        </w:tc>
        <w:tc>
          <w:tcPr>
            <w:tcW w:w="3686" w:type="dxa"/>
          </w:tcPr>
          <w:p w14:paraId="16AB30D5" w14:textId="6103F404"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Capteurs de test</w:t>
            </w:r>
          </w:p>
        </w:tc>
        <w:tc>
          <w:tcPr>
            <w:tcW w:w="2268" w:type="dxa"/>
          </w:tcPr>
          <w:p w14:paraId="407D0F74" w14:textId="31959684"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c>
          <w:tcPr>
            <w:tcW w:w="2097" w:type="dxa"/>
          </w:tcPr>
          <w:p w14:paraId="18C6B833" w14:textId="1EEE5963" w:rsidR="00FD1284" w:rsidRDefault="000E5F1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FD1284" w14:paraId="4929F34C" w14:textId="77777777" w:rsidTr="00383AFA">
        <w:tc>
          <w:tcPr>
            <w:cnfStyle w:val="001000000000" w:firstRow="0" w:lastRow="0" w:firstColumn="1" w:lastColumn="0" w:oddVBand="0" w:evenVBand="0" w:oddHBand="0" w:evenHBand="0" w:firstRowFirstColumn="0" w:firstRowLastColumn="0" w:lastRowFirstColumn="0" w:lastRowLastColumn="0"/>
            <w:tcW w:w="6091" w:type="dxa"/>
            <w:gridSpan w:val="2"/>
          </w:tcPr>
          <w:p w14:paraId="0BC36686" w14:textId="77777777" w:rsidR="00FD1284" w:rsidRDefault="00FD1284" w:rsidP="00FD1284">
            <w:pPr>
              <w:spacing w:line="276" w:lineRule="auto"/>
              <w:jc w:val="right"/>
              <w:rPr>
                <w:rFonts w:ascii="Calibri" w:eastAsia="Calibri" w:hAnsi="Calibri" w:cs="Calibri"/>
                <w:sz w:val="22"/>
                <w:szCs w:val="22"/>
              </w:rPr>
            </w:pPr>
            <w:r>
              <w:rPr>
                <w:rFonts w:ascii="Calibri" w:eastAsia="Calibri" w:hAnsi="Calibri" w:cs="Calibri"/>
                <w:sz w:val="22"/>
                <w:szCs w:val="22"/>
              </w:rPr>
              <w:t xml:space="preserve">SOMME : </w:t>
            </w:r>
          </w:p>
        </w:tc>
        <w:tc>
          <w:tcPr>
            <w:tcW w:w="2268" w:type="dxa"/>
            <w:shd w:val="clear" w:color="auto" w:fill="DEEAF6" w:themeFill="accent5" w:themeFillTint="33"/>
          </w:tcPr>
          <w:p w14:paraId="6240D6D4" w14:textId="5B65DF00" w:rsidR="00FD1284" w:rsidRPr="005417D3" w:rsidRDefault="008F1EAE"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69.650</w:t>
            </w:r>
            <w:r w:rsidR="00FD1284">
              <w:rPr>
                <w:rFonts w:ascii="Calibri" w:eastAsia="Calibri" w:hAnsi="Calibri" w:cs="Calibri"/>
                <w:sz w:val="22"/>
                <w:szCs w:val="22"/>
              </w:rPr>
              <w:t xml:space="preserve"> €</w:t>
            </w:r>
          </w:p>
        </w:tc>
        <w:tc>
          <w:tcPr>
            <w:tcW w:w="2097" w:type="dxa"/>
            <w:shd w:val="clear" w:color="auto" w:fill="DEEAF6" w:themeFill="accent5" w:themeFillTint="33"/>
          </w:tcPr>
          <w:p w14:paraId="6C7E6D09" w14:textId="253AF57C" w:rsidR="00FD1284" w:rsidRDefault="007F3248"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29</w:t>
            </w:r>
            <w:r w:rsidR="008702D0">
              <w:rPr>
                <w:rFonts w:ascii="Calibri" w:eastAsia="Calibri" w:hAnsi="Calibri" w:cs="Calibri"/>
                <w:sz w:val="22"/>
                <w:szCs w:val="22"/>
              </w:rPr>
              <w:t>.100</w:t>
            </w:r>
            <w:r w:rsidR="00FD1284">
              <w:rPr>
                <w:rFonts w:ascii="Calibri" w:eastAsia="Calibri" w:hAnsi="Calibri" w:cs="Calibri"/>
                <w:sz w:val="22"/>
                <w:szCs w:val="22"/>
              </w:rPr>
              <w:t xml:space="preserve"> €</w:t>
            </w:r>
          </w:p>
        </w:tc>
      </w:tr>
      <w:tr w:rsidR="00FD1284" w14:paraId="0FFCC5FA" w14:textId="77777777" w:rsidTr="00FD1284">
        <w:tc>
          <w:tcPr>
            <w:cnfStyle w:val="001000000000" w:firstRow="0" w:lastRow="0" w:firstColumn="1" w:lastColumn="0" w:oddVBand="0" w:evenVBand="0" w:oddHBand="0" w:evenHBand="0" w:firstRowFirstColumn="0" w:firstRowLastColumn="0" w:lastRowFirstColumn="0" w:lastRowLastColumn="0"/>
            <w:tcW w:w="8359" w:type="dxa"/>
            <w:gridSpan w:val="3"/>
          </w:tcPr>
          <w:p w14:paraId="69677C5B" w14:textId="5EDF284B" w:rsidR="00FD1284" w:rsidRPr="00EB0C56" w:rsidRDefault="00FD1284" w:rsidP="00FD1284">
            <w:pPr>
              <w:spacing w:line="276" w:lineRule="auto"/>
              <w:jc w:val="right"/>
              <w:rPr>
                <w:rFonts w:ascii="Calibri" w:eastAsia="Calibri" w:hAnsi="Calibri" w:cs="Calibri"/>
                <w:color w:val="4472C4" w:themeColor="accent1"/>
                <w:sz w:val="22"/>
                <w:szCs w:val="22"/>
              </w:rPr>
            </w:pPr>
            <w:r w:rsidRPr="00EB0C56">
              <w:rPr>
                <w:rFonts w:ascii="Calibri" w:eastAsia="Calibri" w:hAnsi="Calibri" w:cs="Calibri"/>
                <w:color w:val="4472C4" w:themeColor="accent1"/>
                <w:sz w:val="22"/>
                <w:szCs w:val="22"/>
              </w:rPr>
              <w:t xml:space="preserve">MONTANT </w:t>
            </w:r>
            <w:r w:rsidR="005A1454">
              <w:rPr>
                <w:rFonts w:ascii="Calibri" w:eastAsia="Calibri" w:hAnsi="Calibri" w:cs="Calibri"/>
                <w:color w:val="4472C4" w:themeColor="accent1"/>
                <w:sz w:val="22"/>
                <w:szCs w:val="22"/>
              </w:rPr>
              <w:t>du subside perçu</w:t>
            </w:r>
            <w:r w:rsidR="005A1454" w:rsidRPr="00AB2D95">
              <w:rPr>
                <w:rFonts w:ascii="Calibri" w:eastAsia="Calibri" w:hAnsi="Calibri" w:cs="Calibri"/>
                <w:color w:val="4472C4" w:themeColor="accent1"/>
                <w:sz w:val="22"/>
                <w:szCs w:val="22"/>
              </w:rPr>
              <w:t xml:space="preserve"> </w:t>
            </w:r>
            <w:r w:rsidRPr="00EB0C56">
              <w:rPr>
                <w:rFonts w:ascii="Calibri" w:eastAsia="Calibri" w:hAnsi="Calibri" w:cs="Calibri"/>
                <w:color w:val="4472C4" w:themeColor="accent1"/>
                <w:sz w:val="22"/>
                <w:szCs w:val="22"/>
              </w:rPr>
              <w:t>final</w:t>
            </w:r>
            <w:r w:rsidRPr="00EB0C56">
              <w:rPr>
                <w:rFonts w:ascii="Calibri" w:eastAsia="Calibri" w:hAnsi="Calibri" w:cs="Calibri"/>
                <w:color w:val="4472C4" w:themeColor="accent1"/>
                <w:sz w:val="22"/>
                <w:szCs w:val="22"/>
                <w:vertAlign w:val="superscript"/>
              </w:rPr>
              <w:t>2</w:t>
            </w:r>
            <w:r w:rsidR="004A0932">
              <w:rPr>
                <w:rFonts w:ascii="Calibri" w:eastAsia="Calibri" w:hAnsi="Calibri" w:cs="Calibri"/>
                <w:color w:val="4472C4" w:themeColor="accent1"/>
                <w:sz w:val="22"/>
                <w:szCs w:val="22"/>
                <w:vertAlign w:val="superscript"/>
              </w:rPr>
              <w:t>1</w:t>
            </w:r>
          </w:p>
        </w:tc>
        <w:tc>
          <w:tcPr>
            <w:tcW w:w="2097" w:type="dxa"/>
            <w:shd w:val="clear" w:color="auto" w:fill="DEEAF6" w:themeFill="accent5" w:themeFillTint="33"/>
          </w:tcPr>
          <w:p w14:paraId="421A8F6B" w14:textId="61B8A3B7" w:rsidR="00FD1284" w:rsidRPr="00EB0C56" w:rsidRDefault="007F3248"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29.100</w:t>
            </w:r>
            <w:r w:rsidR="00FD1284" w:rsidRPr="00EB0C56">
              <w:rPr>
                <w:rFonts w:ascii="Calibri" w:eastAsia="Calibri" w:hAnsi="Calibri" w:cs="Calibri"/>
                <w:b/>
                <w:bCs/>
                <w:color w:val="4472C4" w:themeColor="accent1"/>
                <w:sz w:val="22"/>
                <w:szCs w:val="22"/>
              </w:rPr>
              <w:t xml:space="preserve"> €</w:t>
            </w:r>
          </w:p>
        </w:tc>
      </w:tr>
      <w:tr w:rsidR="00FD1284" w14:paraId="198D36AB" w14:textId="77777777" w:rsidTr="00383A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tcPr>
          <w:p w14:paraId="6F43D3F2" w14:textId="290D1825" w:rsidR="00FD1284" w:rsidRDefault="00FD1284" w:rsidP="00FD1284">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 </w:t>
            </w:r>
          </w:p>
        </w:tc>
        <w:tc>
          <w:tcPr>
            <w:tcW w:w="2268" w:type="dxa"/>
            <w:shd w:val="clear" w:color="auto" w:fill="DEEAF6" w:themeFill="accent5" w:themeFillTint="33"/>
          </w:tcPr>
          <w:p w14:paraId="1826D9BC" w14:textId="1F109917" w:rsidR="00FD1284" w:rsidRPr="005417D3" w:rsidRDefault="00042075" w:rsidP="00FD1284">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Pr>
                <w:rFonts w:ascii="Calibri" w:eastAsia="Calibri" w:hAnsi="Calibri" w:cs="Calibri"/>
                <w:sz w:val="22"/>
                <w:szCs w:val="22"/>
              </w:rPr>
              <w:t>40.550</w:t>
            </w:r>
            <w:r w:rsidR="00FD1284">
              <w:rPr>
                <w:rFonts w:ascii="Calibri" w:eastAsia="Calibri" w:hAnsi="Calibri" w:cs="Calibri"/>
                <w:sz w:val="22"/>
                <w:szCs w:val="22"/>
              </w:rPr>
              <w:t xml:space="preserve"> €</w:t>
            </w:r>
          </w:p>
        </w:tc>
        <w:tc>
          <w:tcPr>
            <w:tcW w:w="2097" w:type="dxa"/>
            <w:shd w:val="clear" w:color="auto" w:fill="DEEAF6" w:themeFill="accent5" w:themeFillTint="33"/>
          </w:tcPr>
          <w:p w14:paraId="257BCDA7" w14:textId="7B93EFE1" w:rsidR="00FD1284" w:rsidRDefault="00FD1284" w:rsidP="00FD1284">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Soit </w:t>
            </w:r>
            <w:r w:rsidR="00D05CEB">
              <w:rPr>
                <w:rFonts w:ascii="Calibri" w:eastAsia="Calibri" w:hAnsi="Calibri" w:cs="Calibri"/>
                <w:sz w:val="22"/>
                <w:szCs w:val="22"/>
              </w:rPr>
              <w:t>58</w:t>
            </w:r>
            <w:r>
              <w:rPr>
                <w:rFonts w:ascii="Calibri" w:eastAsia="Calibri" w:hAnsi="Calibri" w:cs="Calibri"/>
                <w:sz w:val="22"/>
                <w:szCs w:val="22"/>
              </w:rPr>
              <w:t xml:space="preserve"> % du projet</w:t>
            </w:r>
          </w:p>
        </w:tc>
      </w:tr>
    </w:tbl>
    <w:p w14:paraId="296F917C" w14:textId="77777777" w:rsidR="008F655F" w:rsidRPr="00DF0907" w:rsidRDefault="008F655F" w:rsidP="00FD1284">
      <w:pPr>
        <w:tabs>
          <w:tab w:val="right" w:pos="10466"/>
        </w:tabs>
        <w:spacing w:before="120" w:line="480" w:lineRule="auto"/>
        <w:jc w:val="both"/>
        <w:rPr>
          <w:rFonts w:ascii="Calibri" w:eastAsia="Calibri" w:hAnsi="Calibri" w:cs="Calibri"/>
          <w:b/>
          <w:bCs/>
          <w:sz w:val="22"/>
          <w:szCs w:val="22"/>
        </w:rPr>
      </w:pPr>
    </w:p>
    <w:sectPr w:rsidR="008F655F" w:rsidRPr="00DF0907" w:rsidSect="004A2B36">
      <w:headerReference w:type="default" r:id="rId27"/>
      <w:endnotePr>
        <w:numFmt w:val="decimal"/>
      </w:endnotePr>
      <w:pgSz w:w="11906" w:h="16838"/>
      <w:pgMar w:top="720" w:right="720" w:bottom="720" w:left="720"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C3F5" w14:textId="77777777" w:rsidR="006856E0" w:rsidRDefault="006856E0" w:rsidP="006D2E0C">
      <w:r>
        <w:separator/>
      </w:r>
    </w:p>
  </w:endnote>
  <w:endnote w:type="continuationSeparator" w:id="0">
    <w:p w14:paraId="5B60E9E2" w14:textId="77777777" w:rsidR="006856E0" w:rsidRDefault="006856E0" w:rsidP="006D2E0C">
      <w:r>
        <w:continuationSeparator/>
      </w:r>
    </w:p>
  </w:endnote>
  <w:endnote w:type="continuationNotice" w:id="1">
    <w:p w14:paraId="0DC84BB5" w14:textId="77777777" w:rsidR="006856E0" w:rsidRDefault="00685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E7C1" w14:textId="77777777" w:rsidR="004A2B36" w:rsidRDefault="004A2B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3E43E58F" w14:textId="77777777" w:rsidTr="7BFB76F8">
      <w:trPr>
        <w:trHeight w:val="300"/>
      </w:trPr>
      <w:tc>
        <w:tcPr>
          <w:tcW w:w="3485" w:type="dxa"/>
        </w:tcPr>
        <w:p w14:paraId="3140EC68" w14:textId="64D1D5D7" w:rsidR="7BFB76F8" w:rsidRDefault="7BFB76F8" w:rsidP="7BFB76F8">
          <w:pPr>
            <w:pStyle w:val="En-tte"/>
            <w:ind w:left="-115"/>
          </w:pPr>
        </w:p>
      </w:tc>
      <w:tc>
        <w:tcPr>
          <w:tcW w:w="3485" w:type="dxa"/>
        </w:tcPr>
        <w:p w14:paraId="262444A3" w14:textId="4B536EFE" w:rsidR="7BFB76F8" w:rsidRDefault="7BFB76F8" w:rsidP="7BFB76F8">
          <w:pPr>
            <w:pStyle w:val="En-tte"/>
            <w:jc w:val="center"/>
          </w:pPr>
        </w:p>
      </w:tc>
      <w:tc>
        <w:tcPr>
          <w:tcW w:w="3485" w:type="dxa"/>
        </w:tcPr>
        <w:p w14:paraId="7C5B4E57" w14:textId="5600666D" w:rsidR="7BFB76F8" w:rsidRDefault="7BFB76F8" w:rsidP="7BFB76F8">
          <w:pPr>
            <w:pStyle w:val="En-tte"/>
            <w:ind w:right="-115"/>
            <w:jc w:val="right"/>
          </w:pPr>
        </w:p>
      </w:tc>
    </w:tr>
  </w:tbl>
  <w:p w14:paraId="76153E79" w14:textId="4FFF514A" w:rsidR="00B34E76" w:rsidRDefault="00B34E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68383E0" w14:textId="77777777" w:rsidTr="7BFB76F8">
      <w:trPr>
        <w:trHeight w:val="300"/>
      </w:trPr>
      <w:tc>
        <w:tcPr>
          <w:tcW w:w="3485" w:type="dxa"/>
        </w:tcPr>
        <w:p w14:paraId="5D48562D" w14:textId="14AB697F" w:rsidR="7BFB76F8" w:rsidRDefault="7BFB76F8" w:rsidP="7BFB76F8">
          <w:pPr>
            <w:pStyle w:val="En-tte"/>
            <w:ind w:left="-115"/>
          </w:pPr>
        </w:p>
      </w:tc>
      <w:tc>
        <w:tcPr>
          <w:tcW w:w="3485" w:type="dxa"/>
        </w:tcPr>
        <w:p w14:paraId="07021D99" w14:textId="38C1BB96" w:rsidR="7BFB76F8" w:rsidRDefault="7BFB76F8" w:rsidP="7BFB76F8">
          <w:pPr>
            <w:pStyle w:val="En-tte"/>
            <w:jc w:val="center"/>
          </w:pPr>
        </w:p>
      </w:tc>
      <w:tc>
        <w:tcPr>
          <w:tcW w:w="3485" w:type="dxa"/>
        </w:tcPr>
        <w:p w14:paraId="6F4014B0" w14:textId="1AD546F4" w:rsidR="7BFB76F8" w:rsidRDefault="7BFB76F8" w:rsidP="7BFB76F8">
          <w:pPr>
            <w:pStyle w:val="En-tte"/>
            <w:ind w:right="-115"/>
            <w:jc w:val="right"/>
          </w:pPr>
        </w:p>
      </w:tc>
    </w:tr>
  </w:tbl>
  <w:p w14:paraId="57718B95" w14:textId="440E5728" w:rsidR="00B34E76" w:rsidRDefault="00B34E7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BFB76F8" w14:paraId="1762C0BC" w14:textId="77777777" w:rsidTr="7BFB76F8">
      <w:trPr>
        <w:trHeight w:val="300"/>
      </w:trPr>
      <w:tc>
        <w:tcPr>
          <w:tcW w:w="5130" w:type="dxa"/>
        </w:tcPr>
        <w:p w14:paraId="31C1A151" w14:textId="4666F4C1" w:rsidR="7BFB76F8" w:rsidRDefault="7BFB76F8" w:rsidP="7BFB76F8">
          <w:pPr>
            <w:pStyle w:val="En-tte"/>
            <w:ind w:left="-115"/>
          </w:pPr>
        </w:p>
      </w:tc>
      <w:tc>
        <w:tcPr>
          <w:tcW w:w="5130" w:type="dxa"/>
        </w:tcPr>
        <w:p w14:paraId="24BEDC4B" w14:textId="0A3418D3" w:rsidR="7BFB76F8" w:rsidRDefault="7BFB76F8" w:rsidP="7BFB76F8">
          <w:pPr>
            <w:pStyle w:val="En-tte"/>
            <w:jc w:val="center"/>
          </w:pPr>
        </w:p>
      </w:tc>
      <w:tc>
        <w:tcPr>
          <w:tcW w:w="5130" w:type="dxa"/>
        </w:tcPr>
        <w:p w14:paraId="1B356E0E" w14:textId="7C49B9E1" w:rsidR="7BFB76F8" w:rsidRDefault="7BFB76F8" w:rsidP="7BFB76F8">
          <w:pPr>
            <w:pStyle w:val="En-tte"/>
            <w:ind w:right="-115"/>
            <w:jc w:val="right"/>
          </w:pPr>
        </w:p>
      </w:tc>
    </w:tr>
  </w:tbl>
  <w:p w14:paraId="7FE2D76E" w14:textId="6E9D194B" w:rsidR="00B34E76" w:rsidRDefault="00B34E7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BFB76F8" w14:paraId="50484D8A" w14:textId="77777777" w:rsidTr="7BFB76F8">
      <w:trPr>
        <w:trHeight w:val="300"/>
      </w:trPr>
      <w:tc>
        <w:tcPr>
          <w:tcW w:w="5130" w:type="dxa"/>
        </w:tcPr>
        <w:p w14:paraId="0436C171" w14:textId="10499389" w:rsidR="7BFB76F8" w:rsidRDefault="7BFB76F8" w:rsidP="7BFB76F8">
          <w:pPr>
            <w:pStyle w:val="En-tte"/>
            <w:ind w:left="-115"/>
          </w:pPr>
        </w:p>
      </w:tc>
      <w:tc>
        <w:tcPr>
          <w:tcW w:w="5130" w:type="dxa"/>
        </w:tcPr>
        <w:p w14:paraId="237D2F20" w14:textId="578CA190" w:rsidR="7BFB76F8" w:rsidRDefault="7BFB76F8" w:rsidP="7BFB76F8">
          <w:pPr>
            <w:pStyle w:val="En-tte"/>
            <w:jc w:val="center"/>
          </w:pPr>
        </w:p>
      </w:tc>
      <w:tc>
        <w:tcPr>
          <w:tcW w:w="5130" w:type="dxa"/>
        </w:tcPr>
        <w:p w14:paraId="1E06B083" w14:textId="67BDC8E3" w:rsidR="7BFB76F8" w:rsidRDefault="7BFB76F8" w:rsidP="7BFB76F8">
          <w:pPr>
            <w:pStyle w:val="En-tte"/>
            <w:ind w:right="-115"/>
            <w:jc w:val="right"/>
          </w:pPr>
        </w:p>
      </w:tc>
    </w:tr>
  </w:tbl>
  <w:p w14:paraId="57459792" w14:textId="38DBA12C" w:rsidR="00B34E76" w:rsidRDefault="00B34E7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35DC4DDA" w14:textId="77777777" w:rsidTr="7BFB76F8">
      <w:trPr>
        <w:trHeight w:val="300"/>
      </w:trPr>
      <w:tc>
        <w:tcPr>
          <w:tcW w:w="3485" w:type="dxa"/>
        </w:tcPr>
        <w:p w14:paraId="54210A00" w14:textId="4D10775A" w:rsidR="7BFB76F8" w:rsidRDefault="7BFB76F8" w:rsidP="7BFB76F8">
          <w:pPr>
            <w:pStyle w:val="En-tte"/>
            <w:ind w:left="-115"/>
          </w:pPr>
        </w:p>
      </w:tc>
      <w:tc>
        <w:tcPr>
          <w:tcW w:w="3485" w:type="dxa"/>
        </w:tcPr>
        <w:p w14:paraId="7DF6B750" w14:textId="68B1611B" w:rsidR="7BFB76F8" w:rsidRDefault="7BFB76F8" w:rsidP="7BFB76F8">
          <w:pPr>
            <w:pStyle w:val="En-tte"/>
            <w:jc w:val="center"/>
          </w:pPr>
        </w:p>
      </w:tc>
      <w:tc>
        <w:tcPr>
          <w:tcW w:w="3485" w:type="dxa"/>
        </w:tcPr>
        <w:p w14:paraId="779F914D" w14:textId="4D462B06" w:rsidR="7BFB76F8" w:rsidRDefault="7BFB76F8" w:rsidP="7BFB76F8">
          <w:pPr>
            <w:pStyle w:val="En-tte"/>
            <w:ind w:right="-115"/>
            <w:jc w:val="right"/>
          </w:pPr>
        </w:p>
      </w:tc>
    </w:tr>
  </w:tbl>
  <w:p w14:paraId="0826562A" w14:textId="242C8AFC" w:rsidR="00B34E76" w:rsidRDefault="00B34E7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08D5028" w14:textId="77777777" w:rsidTr="7BFB76F8">
      <w:trPr>
        <w:trHeight w:val="300"/>
      </w:trPr>
      <w:tc>
        <w:tcPr>
          <w:tcW w:w="3485" w:type="dxa"/>
        </w:tcPr>
        <w:p w14:paraId="5968ED4C" w14:textId="60AAA992" w:rsidR="7BFB76F8" w:rsidRDefault="7BFB76F8" w:rsidP="7BFB76F8">
          <w:pPr>
            <w:pStyle w:val="En-tte"/>
            <w:ind w:left="-115"/>
          </w:pPr>
        </w:p>
      </w:tc>
      <w:tc>
        <w:tcPr>
          <w:tcW w:w="3485" w:type="dxa"/>
        </w:tcPr>
        <w:p w14:paraId="55F569A9" w14:textId="1C543351" w:rsidR="7BFB76F8" w:rsidRDefault="7BFB76F8" w:rsidP="7BFB76F8">
          <w:pPr>
            <w:pStyle w:val="En-tte"/>
            <w:jc w:val="center"/>
          </w:pPr>
        </w:p>
      </w:tc>
      <w:tc>
        <w:tcPr>
          <w:tcW w:w="3485" w:type="dxa"/>
        </w:tcPr>
        <w:p w14:paraId="04E24914" w14:textId="09C36939" w:rsidR="7BFB76F8" w:rsidRDefault="7BFB76F8" w:rsidP="7BFB76F8">
          <w:pPr>
            <w:pStyle w:val="En-tte"/>
            <w:ind w:right="-115"/>
            <w:jc w:val="right"/>
          </w:pPr>
        </w:p>
      </w:tc>
    </w:tr>
  </w:tbl>
  <w:p w14:paraId="64F2611B" w14:textId="38C97979" w:rsidR="00B34E76" w:rsidRDefault="00B34E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03D6" w14:textId="77777777" w:rsidR="006856E0" w:rsidRDefault="006856E0" w:rsidP="006D2E0C">
      <w:r>
        <w:separator/>
      </w:r>
    </w:p>
  </w:footnote>
  <w:footnote w:type="continuationSeparator" w:id="0">
    <w:p w14:paraId="7C12CAFE" w14:textId="77777777" w:rsidR="006856E0" w:rsidRDefault="006856E0" w:rsidP="006D2E0C">
      <w:r>
        <w:continuationSeparator/>
      </w:r>
    </w:p>
  </w:footnote>
  <w:footnote w:type="continuationNotice" w:id="1">
    <w:p w14:paraId="102B0CDD" w14:textId="77777777" w:rsidR="006856E0" w:rsidRDefault="006856E0"/>
  </w:footnote>
  <w:footnote w:id="2">
    <w:p w14:paraId="7515767F" w14:textId="6C15B853" w:rsidR="004C25AF" w:rsidRPr="004C25AF" w:rsidRDefault="00EF69AF" w:rsidP="004C25AF">
      <w:pPr>
        <w:pStyle w:val="Notedebasdepage"/>
        <w:rPr>
          <w:b/>
          <w:bCs w:val="0"/>
          <w:color w:val="5B9BD5" w:themeColor="accent5"/>
        </w:rPr>
      </w:pPr>
      <w:r w:rsidRPr="004C25AF">
        <w:rPr>
          <w:rStyle w:val="Appelnotedebasdep"/>
          <w:color w:val="5B9BD5" w:themeColor="accent5"/>
        </w:rPr>
        <w:footnoteRef/>
      </w:r>
      <w:r w:rsidRPr="004C25AF">
        <w:rPr>
          <w:color w:val="5B9BD5" w:themeColor="accent5"/>
        </w:rPr>
        <w:t xml:space="preserve"> </w:t>
      </w:r>
      <w:proofErr w:type="spellStart"/>
      <w:r w:rsidRPr="004C25AF">
        <w:rPr>
          <w:color w:val="5B9BD5" w:themeColor="accent5"/>
        </w:rPr>
        <w:t>Cfr</w:t>
      </w:r>
      <w:proofErr w:type="spellEnd"/>
      <w:r w:rsidRPr="004C25AF">
        <w:rPr>
          <w:color w:val="5B9BD5" w:themeColor="accent5"/>
        </w:rPr>
        <w:t xml:space="preserve"> la Rubrique </w:t>
      </w:r>
      <w:r w:rsidRPr="004C25AF">
        <w:rPr>
          <w:b/>
          <w:bCs w:val="0"/>
          <w:color w:val="5B9BD5" w:themeColor="accent5"/>
        </w:rPr>
        <w:t>Critères d’éligibilité</w:t>
      </w:r>
      <w:r w:rsidR="004C25AF" w:rsidRPr="004C25AF">
        <w:rPr>
          <w:b/>
          <w:bCs w:val="0"/>
          <w:color w:val="5B9BD5" w:themeColor="accent5"/>
        </w:rPr>
        <w:t xml:space="preserve"> : </w:t>
      </w:r>
      <w:r w:rsidR="004C25AF" w:rsidRPr="004C25AF">
        <w:rPr>
          <w:color w:val="5B9BD5" w:themeColor="accent5"/>
        </w:rPr>
        <w:t xml:space="preserve">entreprise (ou consortium d’entreprises) active sur la chaîne de valeurs économique « </w:t>
      </w:r>
      <w:r w:rsidR="004C25AF" w:rsidRPr="004C25AF">
        <w:rPr>
          <w:b/>
          <w:bCs w:val="0"/>
          <w:color w:val="5B9BD5" w:themeColor="accent5"/>
        </w:rPr>
        <w:t xml:space="preserve">Métal – Batteries – Transport </w:t>
      </w:r>
      <w:r w:rsidR="004C25AF" w:rsidRPr="004C25AF">
        <w:rPr>
          <w:color w:val="5B9BD5" w:themeColor="accent5"/>
        </w:rPr>
        <w:t xml:space="preserve">» (voir définition dans le </w:t>
      </w:r>
      <w:proofErr w:type="spellStart"/>
      <w:r w:rsidR="004C25AF" w:rsidRPr="004C25AF">
        <w:rPr>
          <w:color w:val="5B9BD5" w:themeColor="accent5"/>
        </w:rPr>
        <w:t>vademecum</w:t>
      </w:r>
      <w:proofErr w:type="spellEnd"/>
      <w:r w:rsidR="004C25AF" w:rsidRPr="004C25AF">
        <w:rPr>
          <w:color w:val="5B9BD5" w:themeColor="accent5"/>
        </w:rPr>
        <w:t>), localisée en Wallonie (siège social ou au moins un siège d’exploitation) et disposant d’un numéro d’entreprise.</w:t>
      </w:r>
    </w:p>
  </w:footnote>
  <w:footnote w:id="3">
    <w:p w14:paraId="0602874A" w14:textId="73029588" w:rsidR="004D3AC5" w:rsidRPr="004D3AC5" w:rsidRDefault="004D3AC5">
      <w:pPr>
        <w:pStyle w:val="Notedebasdepage"/>
        <w:rPr>
          <w:color w:val="5B9BD5" w:themeColor="accent5"/>
        </w:rPr>
      </w:pPr>
      <w:r w:rsidRPr="004D3AC5">
        <w:rPr>
          <w:rStyle w:val="Appelnotedebasdep"/>
          <w:color w:val="5B9BD5" w:themeColor="accent5"/>
        </w:rPr>
        <w:footnoteRef/>
      </w:r>
      <w:r w:rsidRPr="004D3AC5">
        <w:rPr>
          <w:color w:val="5B9BD5" w:themeColor="accent5"/>
        </w:rPr>
        <w:t xml:space="preserve"> </w:t>
      </w:r>
      <w:proofErr w:type="spellStart"/>
      <w:r w:rsidRPr="004D3AC5">
        <w:rPr>
          <w:color w:val="5B9BD5" w:themeColor="accent5"/>
        </w:rPr>
        <w:t>Cfr</w:t>
      </w:r>
      <w:proofErr w:type="spellEnd"/>
      <w:r w:rsidRPr="004D3AC5">
        <w:rPr>
          <w:color w:val="5B9BD5" w:themeColor="accent5"/>
        </w:rPr>
        <w:t xml:space="preserve"> la Rubrique </w:t>
      </w:r>
      <w:r w:rsidRPr="004D3AC5">
        <w:rPr>
          <w:b/>
          <w:bCs w:val="0"/>
          <w:color w:val="5B9BD5" w:themeColor="accent5"/>
        </w:rPr>
        <w:t>Critères d’éligibilité </w:t>
      </w:r>
    </w:p>
  </w:footnote>
  <w:footnote w:id="4">
    <w:p w14:paraId="21055305" w14:textId="25B66D16" w:rsidR="004D3AC5" w:rsidRPr="004D3AC5" w:rsidRDefault="004D3AC5">
      <w:pPr>
        <w:pStyle w:val="Notedebasdepage"/>
        <w:rPr>
          <w:b/>
          <w:bCs w:val="0"/>
          <w:color w:val="5B9BD5" w:themeColor="accent5"/>
        </w:rPr>
      </w:pPr>
      <w:r w:rsidRPr="004D3AC5">
        <w:rPr>
          <w:color w:val="5B9BD5" w:themeColor="accent5"/>
          <w:vertAlign w:val="superscript"/>
        </w:rPr>
        <w:footnoteRef/>
      </w:r>
      <w:r w:rsidRPr="004D3AC5">
        <w:rPr>
          <w:color w:val="5B9BD5" w:themeColor="accent5"/>
          <w:vertAlign w:val="superscript"/>
        </w:rPr>
        <w:t xml:space="preserve"> </w:t>
      </w:r>
      <w:proofErr w:type="spellStart"/>
      <w:r w:rsidRPr="004D3AC5">
        <w:rPr>
          <w:color w:val="5B9BD5" w:themeColor="accent5"/>
        </w:rPr>
        <w:t>Cfr</w:t>
      </w:r>
      <w:proofErr w:type="spellEnd"/>
      <w:r w:rsidRPr="004D3AC5">
        <w:rPr>
          <w:color w:val="5B9BD5" w:themeColor="accent5"/>
        </w:rPr>
        <w:t xml:space="preserve"> la Rubrique </w:t>
      </w:r>
      <w:r w:rsidRPr="004D3AC5">
        <w:rPr>
          <w:b/>
          <w:bCs w:val="0"/>
          <w:color w:val="5B9BD5" w:themeColor="accent5"/>
        </w:rPr>
        <w:t>Critères d’éligibilité </w:t>
      </w:r>
      <w:r w:rsidR="00EE2AA1" w:rsidRPr="00EE2AA1">
        <w:rPr>
          <w:color w:val="5B9BD5" w:themeColor="accent5"/>
        </w:rPr>
        <w:t>et</w:t>
      </w:r>
      <w:r w:rsidR="00EE2AA1">
        <w:rPr>
          <w:b/>
          <w:bCs w:val="0"/>
          <w:color w:val="5B9BD5" w:themeColor="accent5"/>
        </w:rPr>
        <w:t xml:space="preserve"> Cadre des projets</w:t>
      </w:r>
    </w:p>
  </w:footnote>
  <w:footnote w:id="5">
    <w:p w14:paraId="1568CDA9" w14:textId="7E2E3CB8" w:rsidR="006E5431" w:rsidRPr="006E5431" w:rsidRDefault="006E5431">
      <w:pPr>
        <w:pStyle w:val="Notedebasdepage"/>
        <w:rPr>
          <w:color w:val="5B9BD5" w:themeColor="accent5"/>
        </w:rPr>
      </w:pPr>
      <w:r w:rsidRPr="006E5431">
        <w:rPr>
          <w:rStyle w:val="Appelnotedebasdep"/>
          <w:color w:val="5B9BD5" w:themeColor="accent5"/>
        </w:rPr>
        <w:footnoteRef/>
      </w:r>
      <w:r w:rsidRPr="006E5431">
        <w:rPr>
          <w:color w:val="5B9BD5" w:themeColor="accent5"/>
        </w:rPr>
        <w:t xml:space="preserve"> </w:t>
      </w:r>
      <w:proofErr w:type="spellStart"/>
      <w:r w:rsidRPr="006E5431">
        <w:rPr>
          <w:color w:val="5B9BD5" w:themeColor="accent5"/>
        </w:rPr>
        <w:t>Cfr</w:t>
      </w:r>
      <w:proofErr w:type="spellEnd"/>
      <w:r w:rsidRPr="006E5431">
        <w:rPr>
          <w:color w:val="5B9BD5" w:themeColor="accent5"/>
        </w:rPr>
        <w:t xml:space="preserve"> la Rubrique Catégories de projets - Le jury peut rétrograder un projet de catégorie s’il juge que l’ambition n’est pas atteinte (attention : voir critères, Point MALUS</w:t>
      </w:r>
      <w:proofErr w:type="gramStart"/>
      <w:r w:rsidRPr="006E5431">
        <w:rPr>
          <w:color w:val="5B9BD5" w:themeColor="accent5"/>
        </w:rPr>
        <w:t>)..</w:t>
      </w:r>
      <w:proofErr w:type="gramEnd"/>
    </w:p>
  </w:footnote>
  <w:footnote w:id="6">
    <w:p w14:paraId="7FAE811F" w14:textId="01C75850" w:rsidR="004D3AC5" w:rsidRPr="004D3AC5" w:rsidRDefault="004D3AC5">
      <w:pPr>
        <w:pStyle w:val="Notedebasdepage"/>
        <w:rPr>
          <w:b/>
          <w:bCs w:val="0"/>
          <w:color w:val="5B9BD5" w:themeColor="accent5"/>
        </w:rPr>
      </w:pPr>
      <w:r w:rsidRPr="004D3AC5">
        <w:rPr>
          <w:rStyle w:val="Appelnotedebasdep"/>
          <w:color w:val="5B9BD5" w:themeColor="accent5"/>
        </w:rPr>
        <w:footnoteRef/>
      </w:r>
      <w:r w:rsidRPr="004D3AC5">
        <w:rPr>
          <w:color w:val="5B9BD5" w:themeColor="accent5"/>
        </w:rPr>
        <w:t xml:space="preserve"> </w:t>
      </w:r>
      <w:proofErr w:type="spellStart"/>
      <w:r w:rsidRPr="004D3AC5">
        <w:rPr>
          <w:color w:val="5B9BD5" w:themeColor="accent5"/>
        </w:rPr>
        <w:t>Cfr</w:t>
      </w:r>
      <w:proofErr w:type="spellEnd"/>
      <w:r w:rsidRPr="004D3AC5">
        <w:rPr>
          <w:color w:val="5B9BD5" w:themeColor="accent5"/>
        </w:rPr>
        <w:t xml:space="preserve"> la Rubrique </w:t>
      </w:r>
      <w:r>
        <w:rPr>
          <w:b/>
          <w:bCs w:val="0"/>
          <w:color w:val="5B9BD5" w:themeColor="accent5"/>
        </w:rPr>
        <w:t>Objectifs et les sous-rubriques des définitions</w:t>
      </w:r>
      <w:r w:rsidRPr="004D3AC5">
        <w:rPr>
          <w:b/>
          <w:bCs w:val="0"/>
          <w:color w:val="5B9BD5" w:themeColor="accent5"/>
        </w:rPr>
        <w:t> </w:t>
      </w:r>
      <w:r>
        <w:rPr>
          <w:b/>
          <w:bCs w:val="0"/>
          <w:color w:val="5B9BD5" w:themeColor="accent5"/>
        </w:rPr>
        <w:t>d’écoconception et d’économie circulaire</w:t>
      </w:r>
    </w:p>
  </w:footnote>
  <w:footnote w:id="7">
    <w:p w14:paraId="5BC6C82F" w14:textId="69101480" w:rsidR="00EE2AA1" w:rsidRPr="00EE2AA1" w:rsidRDefault="00EE2AA1">
      <w:pPr>
        <w:pStyle w:val="Notedebasdepage"/>
        <w:rPr>
          <w:color w:val="5B9BD5" w:themeColor="accent5"/>
        </w:rPr>
      </w:pPr>
      <w:r w:rsidRPr="00EE2AA1">
        <w:rPr>
          <w:rStyle w:val="Appelnotedebasdep"/>
          <w:color w:val="5B9BD5" w:themeColor="accent5"/>
        </w:rPr>
        <w:footnoteRef/>
      </w:r>
      <w:r w:rsidRPr="00EE2AA1">
        <w:rPr>
          <w:color w:val="5B9BD5" w:themeColor="accent5"/>
        </w:rPr>
        <w:t xml:space="preserve"> </w:t>
      </w:r>
      <w:r>
        <w:rPr>
          <w:color w:val="5B9BD5" w:themeColor="accent5"/>
        </w:rPr>
        <w:t>V</w:t>
      </w:r>
      <w:r w:rsidRPr="00EE2AA1">
        <w:rPr>
          <w:color w:val="5B9BD5" w:themeColor="accent5"/>
        </w:rPr>
        <w:t>ous pouvez vous appuyer sur les détails du plan d’actions demandés dans la suite du document</w:t>
      </w:r>
      <w:r>
        <w:rPr>
          <w:color w:val="5B9BD5" w:themeColor="accent5"/>
        </w:rPr>
        <w:t xml:space="preserve"> sans les répéter</w:t>
      </w:r>
    </w:p>
  </w:footnote>
  <w:footnote w:id="8">
    <w:p w14:paraId="5F6482F7" w14:textId="298225E1" w:rsidR="006D7E17" w:rsidRPr="006D7E17" w:rsidRDefault="006D7E17">
      <w:pPr>
        <w:pStyle w:val="Notedebasdepage"/>
        <w:rPr>
          <w:rStyle w:val="Appelnotedebasdep"/>
          <w:color w:val="5B9BD5" w:themeColor="accent5"/>
        </w:rPr>
      </w:pPr>
      <w:r w:rsidRPr="006D7E17">
        <w:rPr>
          <w:rStyle w:val="Appelnotedebasdep"/>
          <w:color w:val="5B9BD5" w:themeColor="accent5"/>
        </w:rPr>
        <w:footnoteRef/>
      </w:r>
      <w:r w:rsidRPr="006D7E17">
        <w:rPr>
          <w:rStyle w:val="Appelnotedebasdep"/>
          <w:color w:val="5B9BD5" w:themeColor="accent5"/>
        </w:rPr>
        <w:t xml:space="preserve"> </w:t>
      </w:r>
      <w:r w:rsidRPr="006D7E17">
        <w:rPr>
          <w:rStyle w:val="Appelnotedebasdep"/>
          <w:color w:val="5B9BD5" w:themeColor="accent5"/>
          <w:vertAlign w:val="baseline"/>
        </w:rPr>
        <w:t>Restez bref ici. Une question détaillée est prévue dans le descriptif complet.</w:t>
      </w:r>
    </w:p>
  </w:footnote>
  <w:footnote w:id="9">
    <w:p w14:paraId="3F4BC4C4" w14:textId="540BE3D1" w:rsidR="00E64856" w:rsidRPr="00E773F2" w:rsidRDefault="00E64856">
      <w:pPr>
        <w:pStyle w:val="Notedebasdepage"/>
        <w:rPr>
          <w:color w:val="5B9BD5" w:themeColor="accent5"/>
        </w:rPr>
      </w:pPr>
      <w:r w:rsidRPr="00E773F2">
        <w:rPr>
          <w:rStyle w:val="Appelnotedebasdep"/>
          <w:color w:val="5B9BD5" w:themeColor="accent5"/>
        </w:rPr>
        <w:footnoteRef/>
      </w:r>
      <w:r w:rsidRPr="00E773F2">
        <w:rPr>
          <w:color w:val="5B9BD5" w:themeColor="accent5"/>
        </w:rPr>
        <w:t xml:space="preserve"> Il n’y a pas de jugement de valeur de la situation initiale.</w:t>
      </w:r>
      <w:r w:rsidR="00506E64" w:rsidRPr="00E773F2">
        <w:rPr>
          <w:color w:val="5B9BD5" w:themeColor="accent5"/>
        </w:rPr>
        <w:t xml:space="preserve"> L’amélioration est l’élément important.</w:t>
      </w:r>
    </w:p>
  </w:footnote>
  <w:footnote w:id="10">
    <w:p w14:paraId="26302518" w14:textId="24EEA1AA" w:rsidR="00506E64" w:rsidRPr="00E773F2" w:rsidRDefault="00506E64" w:rsidP="00506E64">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Voir définition d’économie circulaire du </w:t>
      </w:r>
      <w:proofErr w:type="spellStart"/>
      <w:r w:rsidRPr="00E773F2">
        <w:rPr>
          <w:color w:val="5B9BD5" w:themeColor="accent5"/>
        </w:rPr>
        <w:t>vademecum</w:t>
      </w:r>
      <w:proofErr w:type="spellEnd"/>
      <w:r w:rsidRPr="00E773F2">
        <w:rPr>
          <w:color w:val="5B9BD5" w:themeColor="accent5"/>
        </w:rPr>
        <w:t xml:space="preserve">, les stratégies 10R </w:t>
      </w:r>
    </w:p>
  </w:footnote>
  <w:footnote w:id="11">
    <w:p w14:paraId="032F8990" w14:textId="10AD0225" w:rsidR="006D7E17" w:rsidRPr="00E773F2" w:rsidRDefault="006D7E17">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Bonus pour Circular </w:t>
      </w:r>
      <w:proofErr w:type="spellStart"/>
      <w:r w:rsidRPr="00E773F2">
        <w:rPr>
          <w:color w:val="5B9BD5" w:themeColor="accent5"/>
        </w:rPr>
        <w:t>Adopt</w:t>
      </w:r>
      <w:proofErr w:type="spellEnd"/>
      <w:r w:rsidRPr="00E773F2">
        <w:rPr>
          <w:color w:val="5B9BD5" w:themeColor="accent5"/>
        </w:rPr>
        <w:t> ; impératif pour Circular Ambition</w:t>
      </w:r>
    </w:p>
  </w:footnote>
  <w:footnote w:id="12">
    <w:p w14:paraId="7893A687" w14:textId="351DBF5D" w:rsidR="00506E64" w:rsidRPr="00E773F2" w:rsidRDefault="00506E64">
      <w:pPr>
        <w:pStyle w:val="Notedebasdepage"/>
        <w:rPr>
          <w:u w:val="single"/>
        </w:rPr>
      </w:pPr>
      <w:r w:rsidRPr="00E773F2">
        <w:rPr>
          <w:color w:val="5B9BD5" w:themeColor="accent5"/>
          <w:vertAlign w:val="superscript"/>
        </w:rPr>
        <w:footnoteRef/>
      </w:r>
      <w:r w:rsidRPr="00E773F2">
        <w:rPr>
          <w:color w:val="5B9BD5" w:themeColor="accent5"/>
          <w:vertAlign w:val="superscript"/>
        </w:rPr>
        <w:t xml:space="preserve"> </w:t>
      </w:r>
      <w:hyperlink r:id="rId1" w:history="1">
        <w:r w:rsidRPr="00E773F2">
          <w:rPr>
            <w:color w:val="5B9BD5" w:themeColor="accent5"/>
            <w:u w:val="single"/>
          </w:rPr>
          <w:t>https://www.polemecatech.be/fr/agenda/nouvelle-edition-du-programme-deco-conception-circo/</w:t>
        </w:r>
      </w:hyperlink>
      <w:r w:rsidR="00E773F2" w:rsidRPr="00E773F2">
        <w:rPr>
          <w:color w:val="5B9BD5" w:themeColor="accent5"/>
          <w:u w:val="single"/>
        </w:rPr>
        <w:t xml:space="preserve"> </w:t>
      </w:r>
      <w:r w:rsidRPr="00E773F2">
        <w:rPr>
          <w:u w:val="single"/>
        </w:rPr>
        <w:t xml:space="preserve"> </w:t>
      </w:r>
    </w:p>
  </w:footnote>
  <w:footnote w:id="13">
    <w:p w14:paraId="4E513059" w14:textId="2E3030EF" w:rsidR="006D7E17" w:rsidRPr="00E773F2" w:rsidRDefault="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Quelques questions pour vous aider : en quoi le POC fait partie d’un projet complexe d’écoconception et/ou économie circulaire; en quoi cet appel va vous permettre de progresser dans votre plan d’actions global ; comment avez-vous déjà initié ce POC</w:t>
      </w:r>
    </w:p>
  </w:footnote>
  <w:footnote w:id="14">
    <w:p w14:paraId="1160E304" w14:textId="77777777" w:rsidR="007A54E7" w:rsidRPr="00E773F2" w:rsidRDefault="007A54E7" w:rsidP="007A54E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Les objectifs à indiquer</w:t>
      </w:r>
      <w:r>
        <w:rPr>
          <w:color w:val="5B9BD5" w:themeColor="accent5"/>
        </w:rPr>
        <w:t xml:space="preserve"> </w:t>
      </w:r>
      <w:proofErr w:type="gramStart"/>
      <w:r>
        <w:rPr>
          <w:color w:val="5B9BD5" w:themeColor="accent5"/>
        </w:rPr>
        <w:t>idéalement</w:t>
      </w:r>
      <w:proofErr w:type="gramEnd"/>
      <w:r w:rsidRPr="00E773F2">
        <w:rPr>
          <w:rStyle w:val="Appelnotedebasdep"/>
          <w:color w:val="5B9BD5" w:themeColor="accent5"/>
          <w:vertAlign w:val="baseline"/>
        </w:rPr>
        <w:t xml:space="preserve"> : les </w:t>
      </w:r>
      <w:r w:rsidRPr="00E773F2">
        <w:rPr>
          <w:rStyle w:val="Appelnotedebasdep"/>
          <w:b/>
          <w:bCs w:val="0"/>
          <w:color w:val="5B9BD5" w:themeColor="accent5"/>
          <w:vertAlign w:val="baseline"/>
        </w:rPr>
        <w:t>objectifs généraux</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(à long terme mais aussi sur le POC – jusqu’où va mon POC et dans quelle ambition long terme il s’inscrit ; comment je peux dire que le POC est réussi ?) et </w:t>
      </w:r>
      <w:r w:rsidRPr="00E773F2">
        <w:rPr>
          <w:rStyle w:val="Appelnotedebasdep"/>
          <w:b/>
          <w:bCs w:val="0"/>
          <w:color w:val="5B9BD5" w:themeColor="accent5"/>
          <w:vertAlign w:val="baseline"/>
        </w:rPr>
        <w:t>objectifs opérationnels</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(les actions pour y arriver et les résultats intermédiaires à atteindre)</w:t>
      </w:r>
    </w:p>
  </w:footnote>
  <w:footnote w:id="15">
    <w:p w14:paraId="04AB3DB5" w14:textId="77777777" w:rsidR="00AA323D" w:rsidRDefault="001F3046" w:rsidP="00326AB5">
      <w:pPr>
        <w:pStyle w:val="Notedebasdepage"/>
        <w:rPr>
          <w:color w:val="5B9BD5" w:themeColor="accent5"/>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Voir </w:t>
      </w:r>
      <w:proofErr w:type="spellStart"/>
      <w:r w:rsidRPr="00E773F2">
        <w:rPr>
          <w:rStyle w:val="Appelnotedebasdep"/>
          <w:color w:val="5B9BD5" w:themeColor="accent5"/>
          <w:vertAlign w:val="baseline"/>
        </w:rPr>
        <w:t>vademecum</w:t>
      </w:r>
      <w:proofErr w:type="spellEnd"/>
      <w:r w:rsidRPr="00E773F2">
        <w:rPr>
          <w:rStyle w:val="Appelnotedebasdep"/>
          <w:color w:val="5B9BD5" w:themeColor="accent5"/>
          <w:vertAlign w:val="baseline"/>
        </w:rPr>
        <w:t xml:space="preserve"> – rubriques </w:t>
      </w:r>
      <w:r w:rsidRPr="00E773F2">
        <w:rPr>
          <w:rStyle w:val="Appelnotedebasdep"/>
          <w:b/>
          <w:bCs w:val="0"/>
          <w:color w:val="5B9BD5" w:themeColor="accent5"/>
          <w:vertAlign w:val="baseline"/>
        </w:rPr>
        <w:t>Frais éligibles</w:t>
      </w:r>
      <w:r w:rsidRPr="00E773F2">
        <w:rPr>
          <w:rStyle w:val="Appelnotedebasdep"/>
          <w:color w:val="5B9BD5" w:themeColor="accent5"/>
          <w:vertAlign w:val="baseline"/>
        </w:rPr>
        <w:t xml:space="preserve"> (Frais </w:t>
      </w:r>
      <w:proofErr w:type="gramStart"/>
      <w:r>
        <w:rPr>
          <w:color w:val="5B9BD5" w:themeColor="accent5"/>
        </w:rPr>
        <w:t>de</w:t>
      </w:r>
      <w:proofErr w:type="gramEnd"/>
      <w:r>
        <w:rPr>
          <w:color w:val="5B9BD5" w:themeColor="accent5"/>
        </w:rPr>
        <w:t xml:space="preserve"> personnel</w:t>
      </w:r>
      <w:r w:rsidRPr="00E773F2">
        <w:rPr>
          <w:rStyle w:val="Appelnotedebasdep"/>
          <w:color w:val="5B9BD5" w:themeColor="accent5"/>
          <w:vertAlign w:val="baseline"/>
        </w:rPr>
        <w:t xml:space="preserve">, </w:t>
      </w:r>
      <w:r>
        <w:rPr>
          <w:color w:val="5B9BD5" w:themeColor="accent5"/>
        </w:rPr>
        <w:t xml:space="preserve">de sous-traitance, </w:t>
      </w:r>
      <w:r w:rsidRPr="00E773F2">
        <w:rPr>
          <w:rStyle w:val="Appelnotedebasdep"/>
          <w:color w:val="5B9BD5" w:themeColor="accent5"/>
          <w:vertAlign w:val="baseline"/>
        </w:rPr>
        <w:t xml:space="preserve">de fonctionnement, </w:t>
      </w:r>
      <w:r>
        <w:rPr>
          <w:color w:val="5B9BD5" w:themeColor="accent5"/>
        </w:rPr>
        <w:t xml:space="preserve">de location de matériel, et </w:t>
      </w:r>
      <w:r w:rsidRPr="00E773F2">
        <w:rPr>
          <w:rStyle w:val="Appelnotedebasdep"/>
          <w:color w:val="5B9BD5" w:themeColor="accent5"/>
          <w:vertAlign w:val="baseline"/>
        </w:rPr>
        <w:t xml:space="preserve">pour Circular </w:t>
      </w:r>
      <w:proofErr w:type="spellStart"/>
      <w:r w:rsidRPr="00E773F2">
        <w:rPr>
          <w:rStyle w:val="Appelnotedebasdep"/>
          <w:color w:val="5B9BD5" w:themeColor="accent5"/>
          <w:vertAlign w:val="baseline"/>
        </w:rPr>
        <w:t>Adopt</w:t>
      </w:r>
      <w:proofErr w:type="spellEnd"/>
      <w:r w:rsidRPr="00E773F2">
        <w:rPr>
          <w:rStyle w:val="Appelnotedebasdep"/>
          <w:color w:val="5B9BD5" w:themeColor="accent5"/>
          <w:vertAlign w:val="baseline"/>
        </w:rPr>
        <w:t xml:space="preserve"> uniquement</w:t>
      </w:r>
      <w:r>
        <w:rPr>
          <w:rStyle w:val="Appelnotedebasdep"/>
          <w:color w:val="5B9BD5" w:themeColor="accent5"/>
          <w:vertAlign w:val="baseline"/>
        </w:rPr>
        <w:t> </w:t>
      </w:r>
      <w:r>
        <w:rPr>
          <w:color w:val="5B9BD5" w:themeColor="accent5"/>
        </w:rPr>
        <w:t xml:space="preserve">: </w:t>
      </w:r>
      <w:r w:rsidRPr="00E773F2">
        <w:rPr>
          <w:rStyle w:val="Appelnotedebasdep"/>
          <w:color w:val="5B9BD5" w:themeColor="accent5"/>
          <w:vertAlign w:val="baseline"/>
        </w:rPr>
        <w:t>de formation)</w:t>
      </w:r>
      <w:r w:rsidR="00326AB5">
        <w:rPr>
          <w:color w:val="5B9BD5" w:themeColor="accent5"/>
        </w:rPr>
        <w:t xml:space="preserve">. </w:t>
      </w:r>
    </w:p>
    <w:p w14:paraId="3EACB933" w14:textId="01E9E2B7" w:rsidR="00326AB5" w:rsidRPr="00E773F2" w:rsidRDefault="00326AB5" w:rsidP="00326AB5">
      <w:pPr>
        <w:pStyle w:val="Notedebasdepage"/>
        <w:rPr>
          <w:rStyle w:val="Appelnotedebasdep"/>
          <w:color w:val="5B9BD5" w:themeColor="accent5"/>
          <w:vertAlign w:val="baseline"/>
        </w:rPr>
      </w:pPr>
      <w:r w:rsidRPr="00E773F2">
        <w:rPr>
          <w:rStyle w:val="Appelnotedebasdep"/>
          <w:color w:val="5B9BD5" w:themeColor="accent5"/>
          <w:vertAlign w:val="baseline"/>
        </w:rPr>
        <w:t xml:space="preserve">Ex. max. 880€ </w:t>
      </w:r>
      <w:proofErr w:type="spellStart"/>
      <w:r w:rsidRPr="00E773F2">
        <w:rPr>
          <w:rStyle w:val="Appelnotedebasdep"/>
          <w:color w:val="5B9BD5" w:themeColor="accent5"/>
          <w:vertAlign w:val="baseline"/>
        </w:rPr>
        <w:t>htva</w:t>
      </w:r>
      <w:proofErr w:type="spellEnd"/>
      <w:r w:rsidRPr="00E773F2">
        <w:rPr>
          <w:rStyle w:val="Appelnotedebasdep"/>
          <w:color w:val="5B9BD5" w:themeColor="accent5"/>
          <w:vertAlign w:val="baseline"/>
        </w:rPr>
        <w:t>/jour  pour la s</w:t>
      </w:r>
      <w:r>
        <w:rPr>
          <w:rStyle w:val="Appelnotedebasdep"/>
          <w:color w:val="5B9BD5" w:themeColor="accent5"/>
          <w:vertAlign w:val="baseline"/>
        </w:rPr>
        <w:t>o</w:t>
      </w:r>
      <w:proofErr w:type="gramStart"/>
      <w:r>
        <w:rPr>
          <w:color w:val="5B9BD5" w:themeColor="accent5"/>
        </w:rPr>
        <w:t>u</w:t>
      </w:r>
      <w:proofErr w:type="gramEnd"/>
      <w:r w:rsidRPr="00E773F2">
        <w:rPr>
          <w:rStyle w:val="Appelnotedebasdep"/>
          <w:color w:val="5B9BD5" w:themeColor="accent5"/>
          <w:vertAlign w:val="baseline"/>
        </w:rPr>
        <w:t>s-traitance. Préciser donc le nombre de jours d’expertise. Si le montant journalier est supérieur, le montant non subsidié est pris en charge par l’entreprise.</w:t>
      </w:r>
    </w:p>
    <w:p w14:paraId="42CB5418" w14:textId="2075F05A" w:rsidR="001F3046" w:rsidRPr="00E773F2" w:rsidRDefault="00326AB5" w:rsidP="00326AB5">
      <w:pPr>
        <w:pStyle w:val="Notedebasdepage"/>
        <w:rPr>
          <w:rStyle w:val="Appelnotedebasdep"/>
          <w:color w:val="5B9BD5" w:themeColor="accent5"/>
          <w:vertAlign w:val="baseline"/>
        </w:rPr>
      </w:pPr>
      <w:r>
        <w:rPr>
          <w:color w:val="5B9BD5" w:themeColor="accent5"/>
        </w:rPr>
        <w:t xml:space="preserve">Pour des frais de </w:t>
      </w:r>
      <w:proofErr w:type="spellStart"/>
      <w:r>
        <w:rPr>
          <w:color w:val="5B9BD5" w:themeColor="accent5"/>
        </w:rPr>
        <w:t>ss-traitance</w:t>
      </w:r>
      <w:proofErr w:type="spellEnd"/>
      <w:r>
        <w:rPr>
          <w:color w:val="5B9BD5" w:themeColor="accent5"/>
        </w:rPr>
        <w:t xml:space="preserve"> d’un consultant </w:t>
      </w:r>
      <w:r>
        <w:rPr>
          <w:i/>
          <w:iCs/>
          <w:color w:val="5B9BD5" w:themeColor="accent5"/>
        </w:rPr>
        <w:t xml:space="preserve">in </w:t>
      </w:r>
      <w:r w:rsidRPr="00ED03B5">
        <w:rPr>
          <w:color w:val="5B9BD5" w:themeColor="accent5"/>
        </w:rPr>
        <w:t>house</w:t>
      </w:r>
      <w:r>
        <w:rPr>
          <w:color w:val="5B9BD5" w:themeColor="accent5"/>
        </w:rPr>
        <w:t xml:space="preserve"> (ex. dirigeant) : l</w:t>
      </w:r>
      <w:r w:rsidRPr="00ED03B5">
        <w:rPr>
          <w:color w:val="5B9BD5" w:themeColor="accent5"/>
        </w:rPr>
        <w:t>e</w:t>
      </w:r>
      <w:r w:rsidRPr="00FF34AD">
        <w:rPr>
          <w:color w:val="5B9BD5" w:themeColor="accent5"/>
        </w:rPr>
        <w:t xml:space="preserve"> plafond n’est pas indiqué dans le </w:t>
      </w:r>
      <w:proofErr w:type="spellStart"/>
      <w:r w:rsidRPr="00ED03B5">
        <w:rPr>
          <w:i/>
          <w:iCs/>
          <w:color w:val="5B9BD5" w:themeColor="accent5"/>
        </w:rPr>
        <w:t>vademecum</w:t>
      </w:r>
      <w:proofErr w:type="spellEnd"/>
      <w:r w:rsidRPr="00FF34AD">
        <w:rPr>
          <w:color w:val="5B9BD5" w:themeColor="accent5"/>
        </w:rPr>
        <w:t>. Il s’agit d’un manquement. Toutefois, nous appliquons ce qui est prévu dans le financement Circular Wallonia global dont dépend le Pôle MecaTech, à savoir, un plafond journalier de 650€ pour les indépendants « In House »</w:t>
      </w:r>
      <w:r>
        <w:rPr>
          <w:color w:val="5B9BD5" w:themeColor="accent5"/>
        </w:rPr>
        <w:t xml:space="preserve"> &gt;&gt; </w:t>
      </w:r>
      <w:r w:rsidR="00AA323D">
        <w:rPr>
          <w:color w:val="5B9BD5" w:themeColor="accent5"/>
        </w:rPr>
        <w:t>Au moment de la justification, nous demanderons</w:t>
      </w:r>
      <w:r>
        <w:rPr>
          <w:color w:val="5B9BD5" w:themeColor="accent5"/>
        </w:rPr>
        <w:t xml:space="preserve"> le nombre de jours, une </w:t>
      </w:r>
      <w:proofErr w:type="spellStart"/>
      <w:r w:rsidRPr="00FF34AD">
        <w:rPr>
          <w:i/>
          <w:iCs/>
          <w:color w:val="5B9BD5" w:themeColor="accent5"/>
        </w:rPr>
        <w:t>timesheet</w:t>
      </w:r>
      <w:proofErr w:type="spellEnd"/>
      <w:r>
        <w:rPr>
          <w:color w:val="5B9BD5" w:themeColor="accent5"/>
        </w:rPr>
        <w:t xml:space="preserve"> et la facture</w:t>
      </w:r>
      <w:r w:rsidR="00AA323D">
        <w:rPr>
          <w:color w:val="5B9BD5" w:themeColor="accent5"/>
        </w:rPr>
        <w:t>.</w:t>
      </w:r>
    </w:p>
  </w:footnote>
  <w:footnote w:id="16">
    <w:p w14:paraId="08DCAA80" w14:textId="77777777" w:rsidR="001F3046" w:rsidRPr="00383622" w:rsidRDefault="001F3046" w:rsidP="001F3046">
      <w:pPr>
        <w:pStyle w:val="Notedebasdepage"/>
        <w:rPr>
          <w:rStyle w:val="Appelnotedebasdep"/>
          <w:color w:val="5B9BD5" w:themeColor="accent5"/>
        </w:rPr>
      </w:pPr>
      <w:r w:rsidRPr="00383622">
        <w:rPr>
          <w:rStyle w:val="Appelnotedebasdep"/>
          <w:color w:val="5B9BD5" w:themeColor="accent5"/>
        </w:rPr>
        <w:footnoteRef/>
      </w:r>
      <w:r w:rsidRPr="00383622">
        <w:rPr>
          <w:rStyle w:val="Appelnotedebasdep"/>
          <w:color w:val="5B9BD5" w:themeColor="accent5"/>
        </w:rPr>
        <w:t xml:space="preserve"> </w:t>
      </w:r>
      <w:r>
        <w:rPr>
          <w:color w:val="5B9BD5" w:themeColor="accent5"/>
        </w:rPr>
        <w:t>Le montant pris en charge par le subside ne peut pas excéder 70% du montant de l’entreprise.</w:t>
      </w:r>
    </w:p>
  </w:footnote>
  <w:footnote w:id="17">
    <w:p w14:paraId="0D4037BD" w14:textId="6D138B4E" w:rsidR="006D7E17" w:rsidRPr="00E773F2" w:rsidRDefault="006D7E17" w:rsidP="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Les </w:t>
      </w:r>
      <w:r w:rsidRPr="00E773F2">
        <w:rPr>
          <w:rStyle w:val="Appelnotedebasdep"/>
          <w:b/>
          <w:bCs w:val="0"/>
          <w:color w:val="5B9BD5" w:themeColor="accent5"/>
          <w:vertAlign w:val="baseline"/>
        </w:rPr>
        <w:t>impacts</w:t>
      </w:r>
      <w:r w:rsidRPr="00E773F2">
        <w:rPr>
          <w:rStyle w:val="Appelnotedebasdep"/>
          <w:color w:val="5B9BD5" w:themeColor="accent5"/>
          <w:vertAlign w:val="baseline"/>
        </w:rPr>
        <w:t xml:space="preserve"> à indiquer peuvent être : création d’emploi, ROI, redéfinition d’une chaîne de valeurs circulaire ou plus résiliente, amélioration des conditions de travail, partenariat avec une entreprise sociale, réduction des rejets, substitution de « </w:t>
      </w:r>
      <w:proofErr w:type="spellStart"/>
      <w:r w:rsidRPr="00E773F2">
        <w:rPr>
          <w:rStyle w:val="Appelnotedebasdep"/>
          <w:color w:val="5B9BD5" w:themeColor="accent5"/>
          <w:vertAlign w:val="baseline"/>
        </w:rPr>
        <w:t>most</w:t>
      </w:r>
      <w:proofErr w:type="spellEnd"/>
      <w:r w:rsidRPr="00E773F2">
        <w:rPr>
          <w:rStyle w:val="Appelnotedebasdep"/>
          <w:color w:val="5B9BD5" w:themeColor="accent5"/>
          <w:vertAlign w:val="baseline"/>
        </w:rPr>
        <w:t xml:space="preserve"> </w:t>
      </w:r>
      <w:proofErr w:type="spellStart"/>
      <w:r w:rsidRPr="00E773F2">
        <w:rPr>
          <w:rStyle w:val="Appelnotedebasdep"/>
          <w:color w:val="5B9BD5" w:themeColor="accent5"/>
          <w:vertAlign w:val="baseline"/>
        </w:rPr>
        <w:t>harmful</w:t>
      </w:r>
      <w:proofErr w:type="spellEnd"/>
      <w:r w:rsidRPr="00E773F2">
        <w:rPr>
          <w:rStyle w:val="Appelnotedebasdep"/>
          <w:color w:val="5B9BD5" w:themeColor="accent5"/>
          <w:vertAlign w:val="baseline"/>
        </w:rPr>
        <w:t xml:space="preserve"> substances »…– liste non exhaustive</w:t>
      </w:r>
    </w:p>
  </w:footnote>
  <w:footnote w:id="18">
    <w:p w14:paraId="145CB0C2" w14:textId="77777777" w:rsidR="00C66895" w:rsidRPr="00F454F7" w:rsidRDefault="00C66895" w:rsidP="00C66895">
      <w:pPr>
        <w:pStyle w:val="Notedebasdepage"/>
        <w:rPr>
          <w:rStyle w:val="Appelnotedebasdep"/>
          <w:color w:val="5B9BD5" w:themeColor="accent5"/>
          <w:sz w:val="18"/>
          <w:szCs w:val="18"/>
          <w:vertAlign w:val="baseline"/>
        </w:rPr>
      </w:pPr>
      <w:r w:rsidRPr="00F454F7">
        <w:rPr>
          <w:rStyle w:val="Appelnotedebasdep"/>
          <w:color w:val="5B9BD5" w:themeColor="accent5"/>
          <w:sz w:val="18"/>
          <w:szCs w:val="18"/>
        </w:rPr>
        <w:footnoteRef/>
      </w:r>
      <w:r w:rsidRPr="00F454F7">
        <w:rPr>
          <w:rStyle w:val="Appelnotedebasdep"/>
          <w:color w:val="5B9BD5" w:themeColor="accent5"/>
          <w:sz w:val="18"/>
          <w:szCs w:val="18"/>
        </w:rPr>
        <w:t xml:space="preserve"> </w:t>
      </w:r>
      <w:r w:rsidRPr="00F454F7">
        <w:rPr>
          <w:rStyle w:val="Appelnotedebasdep"/>
          <w:color w:val="5B9BD5" w:themeColor="accent5"/>
          <w:sz w:val="18"/>
          <w:szCs w:val="18"/>
          <w:vertAlign w:val="baseline"/>
        </w:rPr>
        <w:t xml:space="preserve">Voir </w:t>
      </w:r>
      <w:proofErr w:type="spellStart"/>
      <w:r w:rsidRPr="00F454F7">
        <w:rPr>
          <w:rStyle w:val="Appelnotedebasdep"/>
          <w:color w:val="5B9BD5" w:themeColor="accent5"/>
          <w:sz w:val="18"/>
          <w:szCs w:val="18"/>
          <w:vertAlign w:val="baseline"/>
        </w:rPr>
        <w:t>vademecum</w:t>
      </w:r>
      <w:proofErr w:type="spellEnd"/>
      <w:r w:rsidRPr="00F454F7">
        <w:rPr>
          <w:rStyle w:val="Appelnotedebasdep"/>
          <w:color w:val="5B9BD5" w:themeColor="accent5"/>
          <w:sz w:val="18"/>
          <w:szCs w:val="18"/>
          <w:vertAlign w:val="baseline"/>
        </w:rPr>
        <w:t xml:space="preserve"> – rubriques </w:t>
      </w:r>
      <w:r w:rsidRPr="00F454F7">
        <w:rPr>
          <w:rStyle w:val="Appelnotedebasdep"/>
          <w:b/>
          <w:bCs w:val="0"/>
          <w:color w:val="5B9BD5" w:themeColor="accent5"/>
          <w:sz w:val="18"/>
          <w:szCs w:val="18"/>
          <w:vertAlign w:val="baseline"/>
        </w:rPr>
        <w:t>Frais éligibles</w:t>
      </w:r>
      <w:r w:rsidRPr="00F454F7">
        <w:rPr>
          <w:rStyle w:val="Appelnotedebasdep"/>
          <w:color w:val="5B9BD5" w:themeColor="accent5"/>
          <w:sz w:val="18"/>
          <w:szCs w:val="18"/>
          <w:vertAlign w:val="baseline"/>
        </w:rPr>
        <w:t xml:space="preserve"> (Frais </w:t>
      </w:r>
      <w:proofErr w:type="gramStart"/>
      <w:r w:rsidRPr="00F454F7">
        <w:rPr>
          <w:color w:val="5B9BD5" w:themeColor="accent5"/>
          <w:sz w:val="18"/>
          <w:szCs w:val="18"/>
        </w:rPr>
        <w:t>de</w:t>
      </w:r>
      <w:proofErr w:type="gramEnd"/>
      <w:r w:rsidRPr="00F454F7">
        <w:rPr>
          <w:color w:val="5B9BD5" w:themeColor="accent5"/>
          <w:sz w:val="18"/>
          <w:szCs w:val="18"/>
        </w:rPr>
        <w:t xml:space="preserve"> personnel</w:t>
      </w:r>
      <w:r w:rsidRPr="00F454F7">
        <w:rPr>
          <w:rStyle w:val="Appelnotedebasdep"/>
          <w:color w:val="5B9BD5" w:themeColor="accent5"/>
          <w:sz w:val="18"/>
          <w:szCs w:val="18"/>
          <w:vertAlign w:val="baseline"/>
        </w:rPr>
        <w:t xml:space="preserve">, </w:t>
      </w:r>
      <w:r w:rsidRPr="00F454F7">
        <w:rPr>
          <w:color w:val="5B9BD5" w:themeColor="accent5"/>
          <w:sz w:val="18"/>
          <w:szCs w:val="18"/>
        </w:rPr>
        <w:t xml:space="preserve">de sous-traitance, </w:t>
      </w:r>
      <w:r w:rsidRPr="00F454F7">
        <w:rPr>
          <w:rStyle w:val="Appelnotedebasdep"/>
          <w:color w:val="5B9BD5" w:themeColor="accent5"/>
          <w:sz w:val="18"/>
          <w:szCs w:val="18"/>
          <w:vertAlign w:val="baseline"/>
        </w:rPr>
        <w:t xml:space="preserve">de fonctionnement, </w:t>
      </w:r>
      <w:r w:rsidRPr="00F454F7">
        <w:rPr>
          <w:color w:val="5B9BD5" w:themeColor="accent5"/>
          <w:sz w:val="18"/>
          <w:szCs w:val="18"/>
        </w:rPr>
        <w:t xml:space="preserve">de location de matériel, et </w:t>
      </w:r>
      <w:r w:rsidRPr="00F454F7">
        <w:rPr>
          <w:rStyle w:val="Appelnotedebasdep"/>
          <w:color w:val="5B9BD5" w:themeColor="accent5"/>
          <w:sz w:val="18"/>
          <w:szCs w:val="18"/>
          <w:vertAlign w:val="baseline"/>
        </w:rPr>
        <w:t xml:space="preserve">pour Circular </w:t>
      </w:r>
      <w:proofErr w:type="spellStart"/>
      <w:r w:rsidRPr="00F454F7">
        <w:rPr>
          <w:rStyle w:val="Appelnotedebasdep"/>
          <w:color w:val="5B9BD5" w:themeColor="accent5"/>
          <w:sz w:val="18"/>
          <w:szCs w:val="18"/>
          <w:vertAlign w:val="baseline"/>
        </w:rPr>
        <w:t>Adopt</w:t>
      </w:r>
      <w:proofErr w:type="spellEnd"/>
      <w:r w:rsidRPr="00F454F7">
        <w:rPr>
          <w:rStyle w:val="Appelnotedebasdep"/>
          <w:color w:val="5B9BD5" w:themeColor="accent5"/>
          <w:sz w:val="18"/>
          <w:szCs w:val="18"/>
          <w:vertAlign w:val="baseline"/>
        </w:rPr>
        <w:t xml:space="preserve"> uniquement </w:t>
      </w:r>
      <w:r w:rsidRPr="00F454F7">
        <w:rPr>
          <w:color w:val="5B9BD5" w:themeColor="accent5"/>
          <w:sz w:val="18"/>
          <w:szCs w:val="18"/>
        </w:rPr>
        <w:t xml:space="preserve">: </w:t>
      </w:r>
      <w:r w:rsidRPr="00F454F7">
        <w:rPr>
          <w:rStyle w:val="Appelnotedebasdep"/>
          <w:color w:val="5B9BD5" w:themeColor="accent5"/>
          <w:sz w:val="18"/>
          <w:szCs w:val="18"/>
          <w:vertAlign w:val="baseline"/>
        </w:rPr>
        <w:t>de formation)</w:t>
      </w:r>
    </w:p>
  </w:footnote>
  <w:footnote w:id="19">
    <w:p w14:paraId="17C00425" w14:textId="77777777" w:rsidR="00484ADA" w:rsidRPr="00F454F7" w:rsidRDefault="00484ADA" w:rsidP="00484ADA">
      <w:pPr>
        <w:pStyle w:val="Notedebasdepage"/>
        <w:rPr>
          <w:rStyle w:val="Appelnotedebasdep"/>
          <w:color w:val="5B9BD5" w:themeColor="accent5"/>
          <w:sz w:val="18"/>
          <w:szCs w:val="18"/>
          <w:vertAlign w:val="baseline"/>
        </w:rPr>
      </w:pPr>
      <w:r w:rsidRPr="00F454F7">
        <w:rPr>
          <w:rStyle w:val="Appelnotedebasdep"/>
          <w:color w:val="5B9BD5" w:themeColor="accent5"/>
          <w:sz w:val="18"/>
          <w:szCs w:val="18"/>
        </w:rPr>
        <w:footnoteRef/>
      </w:r>
      <w:r w:rsidRPr="00F454F7">
        <w:rPr>
          <w:rStyle w:val="Appelnotedebasdep"/>
          <w:color w:val="5B9BD5" w:themeColor="accent5"/>
          <w:sz w:val="18"/>
          <w:szCs w:val="18"/>
          <w:vertAlign w:val="baseline"/>
        </w:rPr>
        <w:t xml:space="preserve"> Ex. max. 880€ </w:t>
      </w:r>
      <w:proofErr w:type="spellStart"/>
      <w:r w:rsidRPr="00F454F7">
        <w:rPr>
          <w:rStyle w:val="Appelnotedebasdep"/>
          <w:color w:val="5B9BD5" w:themeColor="accent5"/>
          <w:sz w:val="18"/>
          <w:szCs w:val="18"/>
          <w:vertAlign w:val="baseline"/>
        </w:rPr>
        <w:t>htva</w:t>
      </w:r>
      <w:proofErr w:type="spellEnd"/>
      <w:r w:rsidRPr="00F454F7">
        <w:rPr>
          <w:rStyle w:val="Appelnotedebasdep"/>
          <w:color w:val="5B9BD5" w:themeColor="accent5"/>
          <w:sz w:val="18"/>
          <w:szCs w:val="18"/>
          <w:vertAlign w:val="baseline"/>
        </w:rPr>
        <w:t>/jour  pour la so</w:t>
      </w:r>
      <w:proofErr w:type="gramStart"/>
      <w:r w:rsidRPr="00F454F7">
        <w:rPr>
          <w:color w:val="5B9BD5" w:themeColor="accent5"/>
          <w:sz w:val="18"/>
          <w:szCs w:val="18"/>
        </w:rPr>
        <w:t>u</w:t>
      </w:r>
      <w:proofErr w:type="gramEnd"/>
      <w:r w:rsidRPr="00F454F7">
        <w:rPr>
          <w:rStyle w:val="Appelnotedebasdep"/>
          <w:color w:val="5B9BD5" w:themeColor="accent5"/>
          <w:sz w:val="18"/>
          <w:szCs w:val="18"/>
          <w:vertAlign w:val="baseline"/>
        </w:rPr>
        <w:t>s-traitance. Préciser donc le nombre de jours d’expertise. Si le montant journalier est supérieur, le montant non subsidié est pris en charge par l’entreprise.</w:t>
      </w:r>
    </w:p>
  </w:footnote>
  <w:footnote w:id="20">
    <w:p w14:paraId="4B8B5637" w14:textId="77777777" w:rsidR="00DD6115" w:rsidRPr="00F454F7" w:rsidRDefault="00DD6115" w:rsidP="00DD6115">
      <w:pPr>
        <w:pStyle w:val="Notedebasdepage"/>
        <w:rPr>
          <w:sz w:val="18"/>
          <w:szCs w:val="18"/>
        </w:rPr>
      </w:pPr>
      <w:r w:rsidRPr="00F454F7">
        <w:rPr>
          <w:color w:val="5B9BD5" w:themeColor="accent5"/>
          <w:sz w:val="18"/>
          <w:szCs w:val="18"/>
          <w:vertAlign w:val="superscript"/>
        </w:rPr>
        <w:footnoteRef/>
      </w:r>
      <w:r w:rsidRPr="00F454F7">
        <w:rPr>
          <w:color w:val="5B9BD5" w:themeColor="accent5"/>
          <w:sz w:val="18"/>
          <w:szCs w:val="18"/>
          <w:vertAlign w:val="superscript"/>
        </w:rPr>
        <w:t xml:space="preserve"> </w:t>
      </w:r>
      <w:r w:rsidRPr="00F454F7">
        <w:rPr>
          <w:color w:val="5B9BD5" w:themeColor="accent5"/>
          <w:sz w:val="18"/>
          <w:szCs w:val="18"/>
        </w:rPr>
        <w:t xml:space="preserve">Ce plafond n’est pas indiqué dans le </w:t>
      </w:r>
      <w:proofErr w:type="spellStart"/>
      <w:r w:rsidRPr="00F454F7">
        <w:rPr>
          <w:color w:val="5B9BD5" w:themeColor="accent5"/>
          <w:sz w:val="18"/>
          <w:szCs w:val="18"/>
        </w:rPr>
        <w:t>vademecum</w:t>
      </w:r>
      <w:proofErr w:type="spellEnd"/>
      <w:r w:rsidRPr="00F454F7">
        <w:rPr>
          <w:color w:val="5B9BD5" w:themeColor="accent5"/>
          <w:sz w:val="18"/>
          <w:szCs w:val="18"/>
        </w:rPr>
        <w:t xml:space="preserve">. Il s’agit d’un manquement. Toutefois, nous appliquons ce qui est prévu dans le financement Circular Wallonia global dont dépend le Pôle MecaTech, à savoir, un plafond journalier de 650€ pour les indépendants « In House » &gt;&gt; indiqué le nombre de jours, fourni une </w:t>
      </w:r>
      <w:proofErr w:type="spellStart"/>
      <w:r w:rsidRPr="00F454F7">
        <w:rPr>
          <w:i/>
          <w:iCs/>
          <w:color w:val="5B9BD5" w:themeColor="accent5"/>
          <w:sz w:val="18"/>
          <w:szCs w:val="18"/>
        </w:rPr>
        <w:t>timesheet</w:t>
      </w:r>
      <w:proofErr w:type="spellEnd"/>
      <w:r w:rsidRPr="00F454F7">
        <w:rPr>
          <w:color w:val="5B9BD5" w:themeColor="accent5"/>
          <w:sz w:val="18"/>
          <w:szCs w:val="18"/>
        </w:rPr>
        <w:t xml:space="preserve"> et la facture</w:t>
      </w:r>
    </w:p>
  </w:footnote>
  <w:footnote w:id="21">
    <w:p w14:paraId="5EA33504" w14:textId="77777777" w:rsidR="0013217E" w:rsidRPr="00F454F7" w:rsidRDefault="0013217E" w:rsidP="0013217E">
      <w:pPr>
        <w:pStyle w:val="Notedebasdepage"/>
        <w:rPr>
          <w:rStyle w:val="Appelnotedebasdep"/>
          <w:color w:val="5B9BD5" w:themeColor="accent5"/>
          <w:sz w:val="18"/>
          <w:szCs w:val="18"/>
        </w:rPr>
      </w:pPr>
      <w:r w:rsidRPr="00F454F7">
        <w:rPr>
          <w:rStyle w:val="Appelnotedebasdep"/>
          <w:color w:val="5B9BD5" w:themeColor="accent5"/>
          <w:sz w:val="18"/>
          <w:szCs w:val="18"/>
        </w:rPr>
        <w:footnoteRef/>
      </w:r>
      <w:r w:rsidRPr="00F454F7">
        <w:rPr>
          <w:rStyle w:val="Appelnotedebasdep"/>
          <w:color w:val="5B9BD5" w:themeColor="accent5"/>
          <w:sz w:val="18"/>
          <w:szCs w:val="18"/>
        </w:rPr>
        <w:t xml:space="preserve"> </w:t>
      </w:r>
      <w:r w:rsidRPr="00F454F7">
        <w:rPr>
          <w:color w:val="5B9BD5" w:themeColor="accent5"/>
          <w:sz w:val="18"/>
          <w:szCs w:val="18"/>
        </w:rPr>
        <w:t>Le montant pris en charge par le subside ne peut pas excéder 70% du montant de l’entreprise.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7415" w14:textId="77777777" w:rsidR="004A2B36" w:rsidRDefault="004A2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ED5F" w14:textId="7F6031C4" w:rsidR="00E773F2" w:rsidRPr="001154B5" w:rsidRDefault="00B81C1F"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00E773F2" w:rsidRPr="001154B5">
      <w:rPr>
        <w:rFonts w:asciiTheme="minorHAnsi" w:hAnsiTheme="minorHAnsi" w:cstheme="minorHAnsi"/>
        <w:color w:val="7F7F7F" w:themeColor="text1" w:themeTint="80"/>
        <w:sz w:val="16"/>
        <w:szCs w:val="16"/>
      </w:rPr>
      <w:t xml:space="preserve"> du projet « PROOF OF CIRCULARITY » du Pôle MecaTech </w:t>
    </w:r>
    <w:r w:rsidR="00E773F2" w:rsidRPr="001154B5">
      <w:rPr>
        <w:rFonts w:asciiTheme="minorHAnsi" w:hAnsiTheme="minorHAnsi" w:cstheme="minorHAnsi"/>
        <w:color w:val="7F7F7F" w:themeColor="text1" w:themeTint="80"/>
        <w:sz w:val="16"/>
        <w:szCs w:val="16"/>
      </w:rPr>
      <w:tab/>
    </w:r>
    <w:r w:rsidR="00E773F2" w:rsidRPr="001154B5">
      <w:rPr>
        <w:rFonts w:asciiTheme="minorHAnsi" w:hAnsiTheme="minorHAnsi" w:cstheme="minorHAnsi"/>
        <w:color w:val="7F7F7F" w:themeColor="text1" w:themeTint="80"/>
        <w:sz w:val="16"/>
        <w:szCs w:val="16"/>
      </w:rPr>
      <w:fldChar w:fldCharType="begin"/>
    </w:r>
    <w:r w:rsidR="00E773F2" w:rsidRPr="001154B5">
      <w:rPr>
        <w:rFonts w:asciiTheme="minorHAnsi" w:hAnsiTheme="minorHAnsi" w:cstheme="minorHAnsi"/>
        <w:color w:val="7F7F7F" w:themeColor="text1" w:themeTint="80"/>
        <w:sz w:val="16"/>
        <w:szCs w:val="16"/>
      </w:rPr>
      <w:instrText xml:space="preserve"> PAGE   \* MERGEFORMAT </w:instrText>
    </w:r>
    <w:r w:rsidR="00E773F2" w:rsidRPr="001154B5">
      <w:rPr>
        <w:rFonts w:asciiTheme="minorHAnsi" w:hAnsiTheme="minorHAnsi" w:cstheme="minorHAnsi"/>
        <w:color w:val="7F7F7F" w:themeColor="text1" w:themeTint="80"/>
        <w:sz w:val="16"/>
        <w:szCs w:val="16"/>
      </w:rPr>
      <w:fldChar w:fldCharType="separate"/>
    </w:r>
    <w:r w:rsidR="00E773F2">
      <w:rPr>
        <w:rFonts w:asciiTheme="minorHAnsi" w:hAnsiTheme="minorHAnsi" w:cstheme="minorHAnsi"/>
        <w:color w:val="7F7F7F" w:themeColor="text1" w:themeTint="80"/>
        <w:sz w:val="16"/>
        <w:szCs w:val="16"/>
      </w:rPr>
      <w:t>5</w:t>
    </w:r>
    <w:r w:rsidR="00E773F2" w:rsidRPr="001154B5">
      <w:rPr>
        <w:rFonts w:asciiTheme="minorHAnsi" w:hAnsiTheme="minorHAnsi" w:cstheme="minorHAnsi"/>
        <w:color w:val="7F7F7F" w:themeColor="text1" w:themeTint="80"/>
        <w:sz w:val="16"/>
        <w:szCs w:val="16"/>
      </w:rPr>
      <w:fldChar w:fldCharType="end"/>
    </w:r>
    <w:r w:rsidR="00E773F2" w:rsidRPr="001154B5">
      <w:rPr>
        <w:rFonts w:asciiTheme="minorHAnsi" w:hAnsiTheme="minorHAnsi" w:cstheme="minorHAnsi"/>
        <w:color w:val="7F7F7F" w:themeColor="text1" w:themeTint="80"/>
        <w:sz w:val="16"/>
        <w:szCs w:val="16"/>
      </w:rPr>
      <w:t xml:space="preserve"> / </w:t>
    </w:r>
    <w:r w:rsidR="004A2B36">
      <w:rPr>
        <w:rFonts w:asciiTheme="minorHAnsi" w:hAnsiTheme="minorHAnsi" w:cstheme="minorHAnsi"/>
        <w:color w:val="7F7F7F" w:themeColor="text1" w:themeTint="80"/>
        <w:sz w:val="16"/>
        <w:szCs w:val="16"/>
      </w:rPr>
      <w:t>8</w:t>
    </w:r>
  </w:p>
  <w:p w14:paraId="066FF771" w14:textId="77777777" w:rsidR="00E773F2" w:rsidRDefault="00E773F2" w:rsidP="004A2B36">
    <w:pPr>
      <w:pStyle w:val="En-tte"/>
      <w:tabs>
        <w:tab w:val="clear" w:pos="9072"/>
        <w:tab w:val="right" w:pos="117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6FFDE0B6" w14:textId="77777777" w:rsidTr="7BFB76F8">
      <w:trPr>
        <w:trHeight w:val="300"/>
      </w:trPr>
      <w:tc>
        <w:tcPr>
          <w:tcW w:w="3485" w:type="dxa"/>
        </w:tcPr>
        <w:p w14:paraId="1F013218" w14:textId="1850C9D2" w:rsidR="7BFB76F8" w:rsidRDefault="7BFB76F8" w:rsidP="7BFB76F8">
          <w:pPr>
            <w:pStyle w:val="En-tte"/>
            <w:ind w:left="-115"/>
          </w:pPr>
        </w:p>
      </w:tc>
      <w:tc>
        <w:tcPr>
          <w:tcW w:w="3485" w:type="dxa"/>
        </w:tcPr>
        <w:p w14:paraId="786166C6" w14:textId="34D956A0" w:rsidR="7BFB76F8" w:rsidRDefault="7BFB76F8" w:rsidP="7BFB76F8">
          <w:pPr>
            <w:pStyle w:val="En-tte"/>
            <w:jc w:val="center"/>
          </w:pPr>
        </w:p>
      </w:tc>
      <w:tc>
        <w:tcPr>
          <w:tcW w:w="3485" w:type="dxa"/>
        </w:tcPr>
        <w:p w14:paraId="682D54B8" w14:textId="0590C6DB" w:rsidR="7BFB76F8" w:rsidRDefault="7BFB76F8" w:rsidP="7BFB76F8">
          <w:pPr>
            <w:pStyle w:val="En-tte"/>
            <w:ind w:right="-115"/>
            <w:jc w:val="right"/>
          </w:pPr>
        </w:p>
      </w:tc>
    </w:tr>
  </w:tbl>
  <w:p w14:paraId="2A44CC8F" w14:textId="3BED5CF2" w:rsidR="00B34E76" w:rsidRDefault="00B34E7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1D6A" w14:textId="1A8E69BF" w:rsidR="004A2B36" w:rsidRPr="001154B5" w:rsidRDefault="004A2B36" w:rsidP="004A2B36">
    <w:pPr>
      <w:pStyle w:val="Pieddepage"/>
      <w:tabs>
        <w:tab w:val="clear" w:pos="9072"/>
        <w:tab w:val="left" w:pos="14317"/>
      </w:tabs>
      <w:ind w:right="89"/>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Pr>
        <w:rFonts w:asciiTheme="minorHAnsi" w:hAnsiTheme="minorHAnsi" w:cstheme="minorHAnsi"/>
        <w:color w:val="7F7F7F" w:themeColor="text1" w:themeTint="80"/>
        <w:sz w:val="16"/>
        <w:szCs w:val="16"/>
      </w:rPr>
      <w:tab/>
    </w:r>
    <w:r w:rsidRPr="001154B5">
      <w:rPr>
        <w:rFonts w:asciiTheme="minorHAnsi" w:hAnsiTheme="minorHAnsi" w:cstheme="minorHAnsi"/>
        <w:color w:val="7F7F7F" w:themeColor="text1" w:themeTint="80"/>
        <w:sz w:val="16"/>
        <w:szCs w:val="16"/>
      </w:rPr>
      <w:tab/>
    </w:r>
    <w:r>
      <w:rPr>
        <w:rFonts w:asciiTheme="minorHAnsi" w:hAnsiTheme="minorHAnsi" w:cstheme="minorHAnsi"/>
        <w:color w:val="7F7F7F" w:themeColor="text1" w:themeTint="80"/>
        <w:sz w:val="16"/>
        <w:szCs w:val="16"/>
      </w:rPr>
      <w:t>7</w:t>
    </w:r>
    <w:r w:rsidRPr="001154B5">
      <w:rPr>
        <w:rFonts w:asciiTheme="minorHAnsi" w:hAnsiTheme="minorHAnsi" w:cstheme="minorHAnsi"/>
        <w:color w:val="7F7F7F" w:themeColor="text1" w:themeTint="80"/>
        <w:sz w:val="16"/>
        <w:szCs w:val="16"/>
      </w:rPr>
      <w:t xml:space="preserve"> / </w:t>
    </w:r>
    <w:r>
      <w:rPr>
        <w:rFonts w:asciiTheme="minorHAnsi" w:hAnsiTheme="minorHAnsi" w:cstheme="minorHAnsi"/>
        <w:color w:val="7F7F7F" w:themeColor="text1" w:themeTint="80"/>
        <w:sz w:val="16"/>
        <w:szCs w:val="16"/>
      </w:rPr>
      <w:t>8</w:t>
    </w:r>
  </w:p>
  <w:p w14:paraId="0B2C3205" w14:textId="77777777" w:rsidR="004A2B36" w:rsidRDefault="004A2B36" w:rsidP="004A2B36">
    <w:pPr>
      <w:pStyle w:val="En-tte"/>
      <w:tabs>
        <w:tab w:val="clear" w:pos="9072"/>
        <w:tab w:val="right" w:pos="1176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EC8B" w14:textId="7EDC6957" w:rsidR="0059141A" w:rsidRPr="001154B5" w:rsidRDefault="0059141A"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sidRPr="001154B5">
      <w:rPr>
        <w:rFonts w:asciiTheme="minorHAnsi" w:hAnsiTheme="minorHAnsi" w:cstheme="minorHAnsi"/>
        <w:color w:val="7F7F7F" w:themeColor="text1" w:themeTint="80"/>
        <w:sz w:val="16"/>
        <w:szCs w:val="16"/>
      </w:rPr>
      <w:tab/>
    </w:r>
    <w:r w:rsidR="00AA17BE">
      <w:rPr>
        <w:rFonts w:asciiTheme="minorHAnsi" w:hAnsiTheme="minorHAnsi" w:cstheme="minorHAnsi"/>
        <w:color w:val="7F7F7F" w:themeColor="text1" w:themeTint="80"/>
        <w:sz w:val="16"/>
        <w:szCs w:val="16"/>
      </w:rPr>
      <w:t>8</w:t>
    </w:r>
    <w:r w:rsidRPr="001154B5">
      <w:rPr>
        <w:rFonts w:asciiTheme="minorHAnsi" w:hAnsiTheme="minorHAnsi" w:cstheme="minorHAnsi"/>
        <w:color w:val="7F7F7F" w:themeColor="text1" w:themeTint="80"/>
        <w:sz w:val="16"/>
        <w:szCs w:val="16"/>
      </w:rPr>
      <w:t xml:space="preserve"> / </w:t>
    </w:r>
    <w:r w:rsidR="00AA17BE">
      <w:rPr>
        <w:rFonts w:asciiTheme="minorHAnsi" w:hAnsiTheme="minorHAnsi" w:cstheme="minorHAnsi"/>
        <w:color w:val="7F7F7F" w:themeColor="text1" w:themeTint="80"/>
        <w:sz w:val="16"/>
        <w:szCs w:val="16"/>
      </w:rPr>
      <w:t>8</w:t>
    </w:r>
  </w:p>
  <w:p w14:paraId="12A3556F" w14:textId="77777777" w:rsidR="0059141A" w:rsidRDefault="0059141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95C6196" w14:textId="77777777" w:rsidTr="7BFB76F8">
      <w:trPr>
        <w:trHeight w:val="300"/>
      </w:trPr>
      <w:tc>
        <w:tcPr>
          <w:tcW w:w="3485" w:type="dxa"/>
        </w:tcPr>
        <w:p w14:paraId="08B071D0" w14:textId="79D62AA5" w:rsidR="7BFB76F8" w:rsidRDefault="7BFB76F8" w:rsidP="7BFB76F8">
          <w:pPr>
            <w:pStyle w:val="En-tte"/>
            <w:ind w:left="-115"/>
          </w:pPr>
        </w:p>
      </w:tc>
      <w:tc>
        <w:tcPr>
          <w:tcW w:w="3485" w:type="dxa"/>
        </w:tcPr>
        <w:p w14:paraId="33046AC5" w14:textId="745429DE" w:rsidR="7BFB76F8" w:rsidRDefault="7BFB76F8" w:rsidP="7BFB76F8">
          <w:pPr>
            <w:pStyle w:val="En-tte"/>
            <w:jc w:val="center"/>
          </w:pPr>
        </w:p>
      </w:tc>
      <w:tc>
        <w:tcPr>
          <w:tcW w:w="3485" w:type="dxa"/>
        </w:tcPr>
        <w:p w14:paraId="29D0463D" w14:textId="69303207" w:rsidR="7BFB76F8" w:rsidRDefault="7BFB76F8" w:rsidP="7BFB76F8">
          <w:pPr>
            <w:pStyle w:val="En-tte"/>
            <w:ind w:right="-115"/>
            <w:jc w:val="right"/>
          </w:pPr>
        </w:p>
      </w:tc>
    </w:tr>
  </w:tbl>
  <w:p w14:paraId="29B6473A" w14:textId="688A1D39" w:rsidR="00B34E76" w:rsidRDefault="00B34E7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920" w14:textId="6F1A50C8" w:rsidR="00AA17BE" w:rsidRPr="001154B5" w:rsidRDefault="00AA17BE"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sidR="00935530">
      <w:rPr>
        <w:rFonts w:asciiTheme="minorHAnsi" w:hAnsiTheme="minorHAnsi" w:cstheme="minorHAnsi"/>
        <w:color w:val="7F7F7F" w:themeColor="text1" w:themeTint="80"/>
        <w:sz w:val="16"/>
        <w:szCs w:val="16"/>
      </w:rPr>
      <w:t>- Annexe</w:t>
    </w:r>
    <w:r w:rsidRPr="001154B5">
      <w:rPr>
        <w:rFonts w:asciiTheme="minorHAnsi" w:hAnsiTheme="minorHAnsi" w:cstheme="minorHAnsi"/>
        <w:color w:val="7F7F7F" w:themeColor="text1" w:themeTint="80"/>
        <w:sz w:val="16"/>
        <w:szCs w:val="16"/>
      </w:rPr>
      <w:tab/>
    </w:r>
  </w:p>
  <w:p w14:paraId="177308DB" w14:textId="77777777" w:rsidR="00AA17BE" w:rsidRDefault="00AA17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649"/>
    <w:multiLevelType w:val="hybridMultilevel"/>
    <w:tmpl w:val="74EE5760"/>
    <w:lvl w:ilvl="0" w:tplc="FFFFFFFF">
      <w:start w:val="16"/>
      <w:numFmt w:val="bullet"/>
      <w:lvlText w:val=""/>
      <w:lvlJc w:val="left"/>
      <w:pPr>
        <w:ind w:left="720" w:hanging="360"/>
      </w:pPr>
      <w:rPr>
        <w:rFonts w:ascii="Symbol" w:eastAsia="Calibri" w:hAnsi="Symbol" w:cs="Times New Roman" w:hint="default"/>
      </w:rPr>
    </w:lvl>
    <w:lvl w:ilvl="1" w:tplc="CCE0268C">
      <w:start w:val="1"/>
      <w:numFmt w:val="bullet"/>
      <w:lvlText w:val=""/>
      <w:lvlJc w:val="left"/>
      <w:pPr>
        <w:ind w:left="1440" w:hanging="360"/>
      </w:pPr>
      <w:rPr>
        <w:rFonts w:ascii="Segoe MDL2 Assets" w:hAnsi="Segoe MDL2 Asse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DC7253"/>
    <w:multiLevelType w:val="hybridMultilevel"/>
    <w:tmpl w:val="FCE6C288"/>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9E6850"/>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31BCF"/>
    <w:multiLevelType w:val="hybridMultilevel"/>
    <w:tmpl w:val="028AAAE0"/>
    <w:lvl w:ilvl="0" w:tplc="FFFFFFFF">
      <w:start w:val="1"/>
      <w:numFmt w:val="upp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FA0198D"/>
    <w:multiLevelType w:val="hybridMultilevel"/>
    <w:tmpl w:val="C9CC40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49589F"/>
    <w:multiLevelType w:val="hybridMultilevel"/>
    <w:tmpl w:val="9B1AD9D8"/>
    <w:lvl w:ilvl="0" w:tplc="F8E29A3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7C0C2A"/>
    <w:multiLevelType w:val="hybridMultilevel"/>
    <w:tmpl w:val="028AAAE0"/>
    <w:lvl w:ilvl="0" w:tplc="B0DC6696">
      <w:start w:val="1"/>
      <w:numFmt w:val="upperRoman"/>
      <w:lvlText w:val="%1."/>
      <w:lvlJc w:val="left"/>
      <w:pPr>
        <w:ind w:left="1429" w:hanging="72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149E1EA6"/>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C45B1"/>
    <w:multiLevelType w:val="hybridMultilevel"/>
    <w:tmpl w:val="C18CB60A"/>
    <w:lvl w:ilvl="0" w:tplc="47421F4A">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2760C5"/>
    <w:multiLevelType w:val="hybridMultilevel"/>
    <w:tmpl w:val="24D0ABEC"/>
    <w:lvl w:ilvl="0" w:tplc="2688B090">
      <w:start w:val="7"/>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440DD4"/>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86E1F"/>
    <w:multiLevelType w:val="hybridMultilevel"/>
    <w:tmpl w:val="A656A2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7759D7"/>
    <w:multiLevelType w:val="hybridMultilevel"/>
    <w:tmpl w:val="826E4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5C4779"/>
    <w:multiLevelType w:val="hybridMultilevel"/>
    <w:tmpl w:val="6AA83EC4"/>
    <w:lvl w:ilvl="0" w:tplc="097E735C">
      <w:start w:val="1"/>
      <w:numFmt w:val="bullet"/>
      <w:lvlText w:val=""/>
      <w:lvlJc w:val="left"/>
      <w:pPr>
        <w:ind w:left="360" w:hanging="360"/>
      </w:pPr>
      <w:rPr>
        <w:rFonts w:ascii="Segoe MDL2 Assets" w:hAnsi="Segoe MDL2 Assets"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14" w15:restartNumberingAfterBreak="0">
    <w:nsid w:val="55235BDA"/>
    <w:multiLevelType w:val="hybridMultilevel"/>
    <w:tmpl w:val="30440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167970"/>
    <w:multiLevelType w:val="hybridMultilevel"/>
    <w:tmpl w:val="260CF882"/>
    <w:lvl w:ilvl="0" w:tplc="21D08FBA">
      <w:start w:val="16"/>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436455"/>
    <w:multiLevelType w:val="hybridMultilevel"/>
    <w:tmpl w:val="3C888F48"/>
    <w:lvl w:ilvl="0" w:tplc="21D08FBA">
      <w:start w:val="16"/>
      <w:numFmt w:val="bullet"/>
      <w:lvlText w:val=""/>
      <w:lvlJc w:val="left"/>
      <w:pPr>
        <w:ind w:left="720" w:hanging="360"/>
      </w:pPr>
      <w:rPr>
        <w:rFonts w:ascii="Symbol" w:eastAsia="Calibr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6A1046AC"/>
    <w:multiLevelType w:val="hybridMultilevel"/>
    <w:tmpl w:val="4F62E2F2"/>
    <w:lvl w:ilvl="0" w:tplc="28BABC4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A730558"/>
    <w:multiLevelType w:val="hybridMultilevel"/>
    <w:tmpl w:val="15A0FB3C"/>
    <w:lvl w:ilvl="0" w:tplc="B6406C7A">
      <w:start w:val="1"/>
      <w:numFmt w:val="bullet"/>
      <w:lvlText w:val=""/>
      <w:lvlJc w:val="left"/>
      <w:pPr>
        <w:ind w:left="720" w:hanging="360"/>
      </w:pPr>
      <w:rPr>
        <w:rFonts w:ascii="Webdings" w:hAnsi="Web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E19A1"/>
    <w:multiLevelType w:val="hybridMultilevel"/>
    <w:tmpl w:val="DD103218"/>
    <w:lvl w:ilvl="0" w:tplc="B6406C7A">
      <w:start w:val="1"/>
      <w:numFmt w:val="bullet"/>
      <w:lvlText w:val=""/>
      <w:lvlJc w:val="left"/>
      <w:pPr>
        <w:ind w:left="36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61F5095"/>
    <w:multiLevelType w:val="hybridMultilevel"/>
    <w:tmpl w:val="69BCE66A"/>
    <w:lvl w:ilvl="0" w:tplc="B6406C7A">
      <w:start w:val="1"/>
      <w:numFmt w:val="bullet"/>
      <w:lvlText w:val=""/>
      <w:lvlJc w:val="left"/>
      <w:pPr>
        <w:ind w:left="833" w:hanging="360"/>
      </w:pPr>
      <w:rPr>
        <w:rFonts w:ascii="Webdings" w:hAnsi="Webdings" w:hint="default"/>
      </w:rPr>
    </w:lvl>
    <w:lvl w:ilvl="1" w:tplc="080C0003" w:tentative="1">
      <w:start w:val="1"/>
      <w:numFmt w:val="bullet"/>
      <w:lvlText w:val="o"/>
      <w:lvlJc w:val="left"/>
      <w:pPr>
        <w:ind w:left="1553" w:hanging="360"/>
      </w:pPr>
      <w:rPr>
        <w:rFonts w:ascii="Courier New" w:hAnsi="Courier New" w:cs="Courier New" w:hint="default"/>
      </w:rPr>
    </w:lvl>
    <w:lvl w:ilvl="2" w:tplc="080C0005" w:tentative="1">
      <w:start w:val="1"/>
      <w:numFmt w:val="bullet"/>
      <w:lvlText w:val=""/>
      <w:lvlJc w:val="left"/>
      <w:pPr>
        <w:ind w:left="2273" w:hanging="360"/>
      </w:pPr>
      <w:rPr>
        <w:rFonts w:ascii="Wingdings" w:hAnsi="Wingdings" w:hint="default"/>
      </w:rPr>
    </w:lvl>
    <w:lvl w:ilvl="3" w:tplc="080C0001" w:tentative="1">
      <w:start w:val="1"/>
      <w:numFmt w:val="bullet"/>
      <w:lvlText w:val=""/>
      <w:lvlJc w:val="left"/>
      <w:pPr>
        <w:ind w:left="2993" w:hanging="360"/>
      </w:pPr>
      <w:rPr>
        <w:rFonts w:ascii="Symbol" w:hAnsi="Symbol" w:hint="default"/>
      </w:rPr>
    </w:lvl>
    <w:lvl w:ilvl="4" w:tplc="080C0003" w:tentative="1">
      <w:start w:val="1"/>
      <w:numFmt w:val="bullet"/>
      <w:lvlText w:val="o"/>
      <w:lvlJc w:val="left"/>
      <w:pPr>
        <w:ind w:left="3713" w:hanging="360"/>
      </w:pPr>
      <w:rPr>
        <w:rFonts w:ascii="Courier New" w:hAnsi="Courier New" w:cs="Courier New" w:hint="default"/>
      </w:rPr>
    </w:lvl>
    <w:lvl w:ilvl="5" w:tplc="080C0005" w:tentative="1">
      <w:start w:val="1"/>
      <w:numFmt w:val="bullet"/>
      <w:lvlText w:val=""/>
      <w:lvlJc w:val="left"/>
      <w:pPr>
        <w:ind w:left="4433" w:hanging="360"/>
      </w:pPr>
      <w:rPr>
        <w:rFonts w:ascii="Wingdings" w:hAnsi="Wingdings" w:hint="default"/>
      </w:rPr>
    </w:lvl>
    <w:lvl w:ilvl="6" w:tplc="080C0001" w:tentative="1">
      <w:start w:val="1"/>
      <w:numFmt w:val="bullet"/>
      <w:lvlText w:val=""/>
      <w:lvlJc w:val="left"/>
      <w:pPr>
        <w:ind w:left="5153" w:hanging="360"/>
      </w:pPr>
      <w:rPr>
        <w:rFonts w:ascii="Symbol" w:hAnsi="Symbol" w:hint="default"/>
      </w:rPr>
    </w:lvl>
    <w:lvl w:ilvl="7" w:tplc="080C0003" w:tentative="1">
      <w:start w:val="1"/>
      <w:numFmt w:val="bullet"/>
      <w:lvlText w:val="o"/>
      <w:lvlJc w:val="left"/>
      <w:pPr>
        <w:ind w:left="5873" w:hanging="360"/>
      </w:pPr>
      <w:rPr>
        <w:rFonts w:ascii="Courier New" w:hAnsi="Courier New" w:cs="Courier New" w:hint="default"/>
      </w:rPr>
    </w:lvl>
    <w:lvl w:ilvl="8" w:tplc="080C0005" w:tentative="1">
      <w:start w:val="1"/>
      <w:numFmt w:val="bullet"/>
      <w:lvlText w:val=""/>
      <w:lvlJc w:val="left"/>
      <w:pPr>
        <w:ind w:left="6593" w:hanging="360"/>
      </w:pPr>
      <w:rPr>
        <w:rFonts w:ascii="Wingdings" w:hAnsi="Wingdings" w:hint="default"/>
      </w:rPr>
    </w:lvl>
  </w:abstractNum>
  <w:abstractNum w:abstractNumId="21" w15:restartNumberingAfterBreak="0">
    <w:nsid w:val="7C5D5B1F"/>
    <w:multiLevelType w:val="hybridMultilevel"/>
    <w:tmpl w:val="2CC4E4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9404527">
    <w:abstractNumId w:val="16"/>
  </w:num>
  <w:num w:numId="2" w16cid:durableId="41174878">
    <w:abstractNumId w:val="9"/>
  </w:num>
  <w:num w:numId="3" w16cid:durableId="1021317808">
    <w:abstractNumId w:val="21"/>
  </w:num>
  <w:num w:numId="4" w16cid:durableId="1041129363">
    <w:abstractNumId w:val="15"/>
  </w:num>
  <w:num w:numId="5" w16cid:durableId="1322074637">
    <w:abstractNumId w:val="11"/>
  </w:num>
  <w:num w:numId="6" w16cid:durableId="1338848817">
    <w:abstractNumId w:val="12"/>
  </w:num>
  <w:num w:numId="7" w16cid:durableId="2117094067">
    <w:abstractNumId w:val="14"/>
  </w:num>
  <w:num w:numId="8" w16cid:durableId="151485585">
    <w:abstractNumId w:val="4"/>
  </w:num>
  <w:num w:numId="9" w16cid:durableId="1939823738">
    <w:abstractNumId w:val="5"/>
  </w:num>
  <w:num w:numId="10" w16cid:durableId="697388267">
    <w:abstractNumId w:val="8"/>
  </w:num>
  <w:num w:numId="11" w16cid:durableId="259988783">
    <w:abstractNumId w:val="2"/>
  </w:num>
  <w:num w:numId="12" w16cid:durableId="1731726443">
    <w:abstractNumId w:val="17"/>
  </w:num>
  <w:num w:numId="13" w16cid:durableId="46730545">
    <w:abstractNumId w:val="0"/>
  </w:num>
  <w:num w:numId="14" w16cid:durableId="2006202847">
    <w:abstractNumId w:val="13"/>
  </w:num>
  <w:num w:numId="15" w16cid:durableId="111676899">
    <w:abstractNumId w:val="19"/>
  </w:num>
  <w:num w:numId="16" w16cid:durableId="1650474147">
    <w:abstractNumId w:val="20"/>
  </w:num>
  <w:num w:numId="17" w16cid:durableId="88429761">
    <w:abstractNumId w:val="7"/>
  </w:num>
  <w:num w:numId="18" w16cid:durableId="891421921">
    <w:abstractNumId w:val="6"/>
  </w:num>
  <w:num w:numId="19" w16cid:durableId="124127801">
    <w:abstractNumId w:val="3"/>
  </w:num>
  <w:num w:numId="20" w16cid:durableId="2113670892">
    <w:abstractNumId w:val="1"/>
  </w:num>
  <w:num w:numId="21" w16cid:durableId="492181807">
    <w:abstractNumId w:val="10"/>
  </w:num>
  <w:num w:numId="22" w16cid:durableId="6674847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0C"/>
    <w:rsid w:val="00012506"/>
    <w:rsid w:val="00014865"/>
    <w:rsid w:val="00014AF2"/>
    <w:rsid w:val="00020C1D"/>
    <w:rsid w:val="00042075"/>
    <w:rsid w:val="00042CA7"/>
    <w:rsid w:val="00084AFE"/>
    <w:rsid w:val="000A45F7"/>
    <w:rsid w:val="000B10C3"/>
    <w:rsid w:val="000B2F71"/>
    <w:rsid w:val="000D1588"/>
    <w:rsid w:val="000D17CC"/>
    <w:rsid w:val="000D5B81"/>
    <w:rsid w:val="000D6E0E"/>
    <w:rsid w:val="000D70B6"/>
    <w:rsid w:val="000D71FB"/>
    <w:rsid w:val="000E5337"/>
    <w:rsid w:val="000E5F14"/>
    <w:rsid w:val="00103C2B"/>
    <w:rsid w:val="00103CDC"/>
    <w:rsid w:val="00110F32"/>
    <w:rsid w:val="0012407A"/>
    <w:rsid w:val="0013217E"/>
    <w:rsid w:val="00167540"/>
    <w:rsid w:val="0018542A"/>
    <w:rsid w:val="00185745"/>
    <w:rsid w:val="001863DE"/>
    <w:rsid w:val="0019042D"/>
    <w:rsid w:val="001A5440"/>
    <w:rsid w:val="001A555B"/>
    <w:rsid w:val="001B09BC"/>
    <w:rsid w:val="001BC944"/>
    <w:rsid w:val="001C361E"/>
    <w:rsid w:val="001D6C01"/>
    <w:rsid w:val="001F3046"/>
    <w:rsid w:val="00235B3B"/>
    <w:rsid w:val="002368AF"/>
    <w:rsid w:val="0024220B"/>
    <w:rsid w:val="002566D3"/>
    <w:rsid w:val="002626E8"/>
    <w:rsid w:val="00265912"/>
    <w:rsid w:val="00272568"/>
    <w:rsid w:val="00272AC1"/>
    <w:rsid w:val="0028539F"/>
    <w:rsid w:val="002930BE"/>
    <w:rsid w:val="0029771A"/>
    <w:rsid w:val="002A1232"/>
    <w:rsid w:val="002C14E0"/>
    <w:rsid w:val="002C1907"/>
    <w:rsid w:val="002D5C2B"/>
    <w:rsid w:val="002E613C"/>
    <w:rsid w:val="002F7EFE"/>
    <w:rsid w:val="00301893"/>
    <w:rsid w:val="00306EE8"/>
    <w:rsid w:val="00326AB5"/>
    <w:rsid w:val="00361221"/>
    <w:rsid w:val="00377D49"/>
    <w:rsid w:val="00383622"/>
    <w:rsid w:val="00383AFA"/>
    <w:rsid w:val="00387351"/>
    <w:rsid w:val="003905AC"/>
    <w:rsid w:val="003A3298"/>
    <w:rsid w:val="003A55FD"/>
    <w:rsid w:val="003B1BCE"/>
    <w:rsid w:val="003B4845"/>
    <w:rsid w:val="003B6217"/>
    <w:rsid w:val="0040184E"/>
    <w:rsid w:val="004032FE"/>
    <w:rsid w:val="00403FB7"/>
    <w:rsid w:val="00437DCC"/>
    <w:rsid w:val="00452611"/>
    <w:rsid w:val="00457175"/>
    <w:rsid w:val="00465F9A"/>
    <w:rsid w:val="00481613"/>
    <w:rsid w:val="00484ADA"/>
    <w:rsid w:val="00484DB7"/>
    <w:rsid w:val="004A0932"/>
    <w:rsid w:val="004A2B36"/>
    <w:rsid w:val="004A6D02"/>
    <w:rsid w:val="004C25AF"/>
    <w:rsid w:val="004D3AC5"/>
    <w:rsid w:val="004D6AFA"/>
    <w:rsid w:val="004E212B"/>
    <w:rsid w:val="004F1AA2"/>
    <w:rsid w:val="005000BE"/>
    <w:rsid w:val="00502E16"/>
    <w:rsid w:val="00504D46"/>
    <w:rsid w:val="00506770"/>
    <w:rsid w:val="00506E64"/>
    <w:rsid w:val="00521B31"/>
    <w:rsid w:val="00527210"/>
    <w:rsid w:val="00535AC6"/>
    <w:rsid w:val="0053636D"/>
    <w:rsid w:val="005417D3"/>
    <w:rsid w:val="00545AED"/>
    <w:rsid w:val="00557FDA"/>
    <w:rsid w:val="0056049E"/>
    <w:rsid w:val="00561D33"/>
    <w:rsid w:val="00567C31"/>
    <w:rsid w:val="0059141A"/>
    <w:rsid w:val="00592E8E"/>
    <w:rsid w:val="005A1454"/>
    <w:rsid w:val="005B7650"/>
    <w:rsid w:val="005C2AC4"/>
    <w:rsid w:val="005C774D"/>
    <w:rsid w:val="005D3D80"/>
    <w:rsid w:val="005E041E"/>
    <w:rsid w:val="005E519C"/>
    <w:rsid w:val="005F27E0"/>
    <w:rsid w:val="005F317C"/>
    <w:rsid w:val="0060365A"/>
    <w:rsid w:val="00606F86"/>
    <w:rsid w:val="0061502C"/>
    <w:rsid w:val="00622AE7"/>
    <w:rsid w:val="00623B33"/>
    <w:rsid w:val="00664F89"/>
    <w:rsid w:val="006777B2"/>
    <w:rsid w:val="006814B2"/>
    <w:rsid w:val="006856E0"/>
    <w:rsid w:val="00692F85"/>
    <w:rsid w:val="006C5BF7"/>
    <w:rsid w:val="006D2E0C"/>
    <w:rsid w:val="006D7E17"/>
    <w:rsid w:val="006E5431"/>
    <w:rsid w:val="006E5C8F"/>
    <w:rsid w:val="0070408B"/>
    <w:rsid w:val="00712F23"/>
    <w:rsid w:val="00722BB8"/>
    <w:rsid w:val="00760AC8"/>
    <w:rsid w:val="0076288F"/>
    <w:rsid w:val="007660D6"/>
    <w:rsid w:val="007706D9"/>
    <w:rsid w:val="00773382"/>
    <w:rsid w:val="007762EF"/>
    <w:rsid w:val="00780463"/>
    <w:rsid w:val="007832E0"/>
    <w:rsid w:val="007A54E7"/>
    <w:rsid w:val="007E1AEA"/>
    <w:rsid w:val="007F3248"/>
    <w:rsid w:val="008260D1"/>
    <w:rsid w:val="008261A6"/>
    <w:rsid w:val="008320F5"/>
    <w:rsid w:val="0084007B"/>
    <w:rsid w:val="008502E2"/>
    <w:rsid w:val="0085666C"/>
    <w:rsid w:val="008568EA"/>
    <w:rsid w:val="00862F6B"/>
    <w:rsid w:val="00864C7C"/>
    <w:rsid w:val="008702D0"/>
    <w:rsid w:val="00870F0C"/>
    <w:rsid w:val="008738FB"/>
    <w:rsid w:val="008C4A4C"/>
    <w:rsid w:val="008C621C"/>
    <w:rsid w:val="008D23CF"/>
    <w:rsid w:val="008E2DAD"/>
    <w:rsid w:val="008E69AC"/>
    <w:rsid w:val="008F1EAE"/>
    <w:rsid w:val="008F655F"/>
    <w:rsid w:val="00901D50"/>
    <w:rsid w:val="00922495"/>
    <w:rsid w:val="00923845"/>
    <w:rsid w:val="00935530"/>
    <w:rsid w:val="00937201"/>
    <w:rsid w:val="009461CB"/>
    <w:rsid w:val="00983ADD"/>
    <w:rsid w:val="009C2594"/>
    <w:rsid w:val="009C53F2"/>
    <w:rsid w:val="009C7019"/>
    <w:rsid w:val="009F0E92"/>
    <w:rsid w:val="009F6AF6"/>
    <w:rsid w:val="00A0304A"/>
    <w:rsid w:val="00A06F06"/>
    <w:rsid w:val="00A11D63"/>
    <w:rsid w:val="00A15C8F"/>
    <w:rsid w:val="00A354C1"/>
    <w:rsid w:val="00A4526C"/>
    <w:rsid w:val="00A45B12"/>
    <w:rsid w:val="00A50840"/>
    <w:rsid w:val="00A63D79"/>
    <w:rsid w:val="00A7038D"/>
    <w:rsid w:val="00A77012"/>
    <w:rsid w:val="00A7704C"/>
    <w:rsid w:val="00A93009"/>
    <w:rsid w:val="00A93874"/>
    <w:rsid w:val="00A97550"/>
    <w:rsid w:val="00AA17BE"/>
    <w:rsid w:val="00AA323D"/>
    <w:rsid w:val="00AB2D95"/>
    <w:rsid w:val="00AB50E3"/>
    <w:rsid w:val="00AB6B5F"/>
    <w:rsid w:val="00AD40BC"/>
    <w:rsid w:val="00AE36AB"/>
    <w:rsid w:val="00AF6600"/>
    <w:rsid w:val="00B04825"/>
    <w:rsid w:val="00B04AD0"/>
    <w:rsid w:val="00B04D75"/>
    <w:rsid w:val="00B06F37"/>
    <w:rsid w:val="00B254B7"/>
    <w:rsid w:val="00B34E76"/>
    <w:rsid w:val="00B54FFD"/>
    <w:rsid w:val="00B7127B"/>
    <w:rsid w:val="00B759DC"/>
    <w:rsid w:val="00B75AF7"/>
    <w:rsid w:val="00B81C1F"/>
    <w:rsid w:val="00BB0BC9"/>
    <w:rsid w:val="00BB44D8"/>
    <w:rsid w:val="00BB5F24"/>
    <w:rsid w:val="00BF6B3C"/>
    <w:rsid w:val="00C04718"/>
    <w:rsid w:val="00C11F4B"/>
    <w:rsid w:val="00C12CAB"/>
    <w:rsid w:val="00C13CE5"/>
    <w:rsid w:val="00C22045"/>
    <w:rsid w:val="00C2244B"/>
    <w:rsid w:val="00C31A2C"/>
    <w:rsid w:val="00C32AE7"/>
    <w:rsid w:val="00C56A9D"/>
    <w:rsid w:val="00C57B2C"/>
    <w:rsid w:val="00C66895"/>
    <w:rsid w:val="00C75933"/>
    <w:rsid w:val="00C92AFE"/>
    <w:rsid w:val="00CA2FD3"/>
    <w:rsid w:val="00CA5397"/>
    <w:rsid w:val="00CB0550"/>
    <w:rsid w:val="00CB0677"/>
    <w:rsid w:val="00CC62EA"/>
    <w:rsid w:val="00CF2872"/>
    <w:rsid w:val="00D058FD"/>
    <w:rsid w:val="00D05CEB"/>
    <w:rsid w:val="00D066B9"/>
    <w:rsid w:val="00D12E77"/>
    <w:rsid w:val="00D20334"/>
    <w:rsid w:val="00D56ED6"/>
    <w:rsid w:val="00D650B7"/>
    <w:rsid w:val="00D95478"/>
    <w:rsid w:val="00D95C6B"/>
    <w:rsid w:val="00DA2853"/>
    <w:rsid w:val="00DA7F18"/>
    <w:rsid w:val="00DD6115"/>
    <w:rsid w:val="00DD7D0A"/>
    <w:rsid w:val="00DF0907"/>
    <w:rsid w:val="00DF47C9"/>
    <w:rsid w:val="00E0336A"/>
    <w:rsid w:val="00E22749"/>
    <w:rsid w:val="00E22760"/>
    <w:rsid w:val="00E3390D"/>
    <w:rsid w:val="00E41A7C"/>
    <w:rsid w:val="00E44B43"/>
    <w:rsid w:val="00E64856"/>
    <w:rsid w:val="00E65F13"/>
    <w:rsid w:val="00E773F2"/>
    <w:rsid w:val="00E91119"/>
    <w:rsid w:val="00E94949"/>
    <w:rsid w:val="00EB0C56"/>
    <w:rsid w:val="00EB37F5"/>
    <w:rsid w:val="00EB40EB"/>
    <w:rsid w:val="00EC5F89"/>
    <w:rsid w:val="00ED03B5"/>
    <w:rsid w:val="00ED2011"/>
    <w:rsid w:val="00EE2AA1"/>
    <w:rsid w:val="00EE3C5E"/>
    <w:rsid w:val="00EF69AF"/>
    <w:rsid w:val="00F00E09"/>
    <w:rsid w:val="00F0468D"/>
    <w:rsid w:val="00F06B09"/>
    <w:rsid w:val="00F12D51"/>
    <w:rsid w:val="00F1328A"/>
    <w:rsid w:val="00F242D3"/>
    <w:rsid w:val="00F3273C"/>
    <w:rsid w:val="00F454F7"/>
    <w:rsid w:val="00F469A9"/>
    <w:rsid w:val="00F54300"/>
    <w:rsid w:val="00F562D7"/>
    <w:rsid w:val="00FA338E"/>
    <w:rsid w:val="00FB33E5"/>
    <w:rsid w:val="00FD1284"/>
    <w:rsid w:val="00FD7574"/>
    <w:rsid w:val="00FF34AD"/>
    <w:rsid w:val="0455D118"/>
    <w:rsid w:val="07809EFA"/>
    <w:rsid w:val="07CA01BF"/>
    <w:rsid w:val="0C9C8889"/>
    <w:rsid w:val="0E3F1199"/>
    <w:rsid w:val="1123BB42"/>
    <w:rsid w:val="1174981F"/>
    <w:rsid w:val="191B89AC"/>
    <w:rsid w:val="1A429EF3"/>
    <w:rsid w:val="1D797DDB"/>
    <w:rsid w:val="2070AEC0"/>
    <w:rsid w:val="21A93940"/>
    <w:rsid w:val="2329FDE3"/>
    <w:rsid w:val="2A8414CE"/>
    <w:rsid w:val="2C11E70C"/>
    <w:rsid w:val="3042C912"/>
    <w:rsid w:val="3196FFD8"/>
    <w:rsid w:val="379EE35E"/>
    <w:rsid w:val="39BD8BFF"/>
    <w:rsid w:val="3A8E0948"/>
    <w:rsid w:val="3B9B431A"/>
    <w:rsid w:val="3DF7EDA3"/>
    <w:rsid w:val="4380B310"/>
    <w:rsid w:val="439E28D9"/>
    <w:rsid w:val="43F6AF24"/>
    <w:rsid w:val="45C38DA8"/>
    <w:rsid w:val="4818F4D5"/>
    <w:rsid w:val="496BEC6D"/>
    <w:rsid w:val="4A2EA988"/>
    <w:rsid w:val="507E789E"/>
    <w:rsid w:val="51B6827B"/>
    <w:rsid w:val="53601DFC"/>
    <w:rsid w:val="5D8F00AD"/>
    <w:rsid w:val="5E1699F2"/>
    <w:rsid w:val="5FDB1169"/>
    <w:rsid w:val="61422063"/>
    <w:rsid w:val="695066C1"/>
    <w:rsid w:val="6A86EA01"/>
    <w:rsid w:val="6E7B204B"/>
    <w:rsid w:val="7274A0C8"/>
    <w:rsid w:val="7372BD74"/>
    <w:rsid w:val="7583E580"/>
    <w:rsid w:val="7620CE82"/>
    <w:rsid w:val="77605F99"/>
    <w:rsid w:val="7A493D29"/>
    <w:rsid w:val="7B5655E2"/>
    <w:rsid w:val="7BFB76F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8D906"/>
  <w15:chartTrackingRefBased/>
  <w15:docId w15:val="{11F72B35-452C-43F4-8549-9E40E06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C"/>
    <w:pPr>
      <w:spacing w:after="0" w:line="240" w:lineRule="auto"/>
    </w:pPr>
    <w:rPr>
      <w:rFonts w:ascii="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6D2E0C"/>
    <w:pPr>
      <w:ind w:left="708"/>
    </w:pPr>
  </w:style>
  <w:style w:type="paragraph" w:styleId="En-tte">
    <w:name w:val="header"/>
    <w:basedOn w:val="Normal"/>
    <w:link w:val="En-tteCar"/>
    <w:rsid w:val="006D2E0C"/>
    <w:pPr>
      <w:tabs>
        <w:tab w:val="center" w:pos="4536"/>
        <w:tab w:val="right" w:pos="9072"/>
      </w:tabs>
    </w:pPr>
  </w:style>
  <w:style w:type="character" w:customStyle="1" w:styleId="En-tteCar">
    <w:name w:val="En-tête Car"/>
    <w:basedOn w:val="Policepardfaut"/>
    <w:link w:val="En-tte"/>
    <w:rsid w:val="006D2E0C"/>
    <w:rPr>
      <w:rFonts w:ascii="Times New Roman" w:hAnsi="Times New Roman" w:cs="Times New Roman"/>
      <w:kern w:val="0"/>
      <w:sz w:val="24"/>
      <w:szCs w:val="24"/>
      <w14:ligatures w14:val="none"/>
    </w:rPr>
  </w:style>
  <w:style w:type="paragraph" w:styleId="Pieddepage">
    <w:name w:val="footer"/>
    <w:basedOn w:val="Normal"/>
    <w:link w:val="PieddepageCar"/>
    <w:uiPriority w:val="99"/>
    <w:rsid w:val="006D2E0C"/>
    <w:pPr>
      <w:tabs>
        <w:tab w:val="center" w:pos="4536"/>
        <w:tab w:val="right" w:pos="9072"/>
      </w:tabs>
    </w:pPr>
  </w:style>
  <w:style w:type="character" w:customStyle="1" w:styleId="PieddepageCar">
    <w:name w:val="Pied de page Car"/>
    <w:basedOn w:val="Policepardfaut"/>
    <w:link w:val="Pieddepage"/>
    <w:uiPriority w:val="99"/>
    <w:rsid w:val="006D2E0C"/>
    <w:rPr>
      <w:rFonts w:ascii="Times New Roman" w:hAnsi="Times New Roman" w:cs="Times New Roman"/>
      <w:kern w:val="0"/>
      <w:sz w:val="24"/>
      <w:szCs w:val="24"/>
      <w14:ligatures w14:val="none"/>
    </w:rPr>
  </w:style>
  <w:style w:type="character" w:customStyle="1" w:styleId="ParagraphedelisteCar">
    <w:name w:val="Paragraphe de liste Car"/>
    <w:aliases w:val="TITRE Car,Bullet 1 Car,Liste Niveau 1 Car,Lettre d'introduction Car,List Paragraph1 Car,Numbered paragraph 1 Car,Paragraphe de liste1 Car,Paragraphe + puce Car,tiret2 Car,Graph &amp; Table tite Car,Paragraphe Car,Puce tiret Car"/>
    <w:link w:val="Paragraphedeliste"/>
    <w:uiPriority w:val="34"/>
    <w:qFormat/>
    <w:rsid w:val="006D2E0C"/>
    <w:rPr>
      <w:rFonts w:ascii="Times New Roman" w:hAnsi="Times New Roman" w:cs="Times New Roman"/>
      <w:kern w:val="0"/>
      <w:sz w:val="24"/>
      <w:szCs w:val="24"/>
      <w14:ligatures w14:val="none"/>
    </w:rPr>
  </w:style>
  <w:style w:type="character" w:styleId="Lienhypertexte">
    <w:name w:val="Hyperlink"/>
    <w:uiPriority w:val="99"/>
    <w:rsid w:val="006D2E0C"/>
    <w:rPr>
      <w:color w:val="0000FF"/>
      <w:u w:val="single"/>
    </w:rPr>
  </w:style>
  <w:style w:type="table" w:styleId="Grilledutableau">
    <w:name w:val="Table Grid"/>
    <w:basedOn w:val="TableauNormal"/>
    <w:uiPriority w:val="39"/>
    <w:unhideWhenUsed/>
    <w:rsid w:val="006D2E0C"/>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2E0C"/>
    <w:pPr>
      <w:spacing w:after="0" w:line="240" w:lineRule="auto"/>
    </w:pPr>
    <w:rPr>
      <w:rFonts w:ascii="Calibri" w:eastAsia="Calibri" w:hAnsi="Calibri" w:cs="Times New Roman"/>
      <w:bCs/>
      <w:kern w:val="0"/>
      <w14:ligatures w14:val="none"/>
    </w:rPr>
  </w:style>
  <w:style w:type="paragraph" w:styleId="Notedebasdepage">
    <w:name w:val="footnote text"/>
    <w:basedOn w:val="Normal"/>
    <w:link w:val="NotedebasdepageCar"/>
    <w:uiPriority w:val="99"/>
    <w:unhideWhenUsed/>
    <w:rsid w:val="006D2E0C"/>
    <w:pPr>
      <w:jc w:val="both"/>
    </w:pPr>
    <w:rPr>
      <w:rFonts w:asciiTheme="minorHAnsi" w:hAnsiTheme="minorHAnsi" w:cstheme="minorBidi"/>
      <w:bCs/>
      <w:sz w:val="20"/>
      <w:szCs w:val="20"/>
    </w:rPr>
  </w:style>
  <w:style w:type="character" w:customStyle="1" w:styleId="NotedebasdepageCar">
    <w:name w:val="Note de bas de page Car"/>
    <w:basedOn w:val="Policepardfaut"/>
    <w:link w:val="Notedebasdepage"/>
    <w:uiPriority w:val="99"/>
    <w:rsid w:val="006D2E0C"/>
    <w:rPr>
      <w:bCs/>
      <w:kern w:val="0"/>
      <w:sz w:val="20"/>
      <w:szCs w:val="20"/>
      <w14:ligatures w14:val="none"/>
    </w:rPr>
  </w:style>
  <w:style w:type="character" w:styleId="Appelnotedebasdep">
    <w:name w:val="footnote reference"/>
    <w:basedOn w:val="Policepardfaut"/>
    <w:uiPriority w:val="99"/>
    <w:unhideWhenUsed/>
    <w:qFormat/>
    <w:rsid w:val="006D2E0C"/>
    <w:rPr>
      <w:vertAlign w:val="superscript"/>
    </w:rPr>
  </w:style>
  <w:style w:type="paragraph" w:styleId="Lgende">
    <w:name w:val="caption"/>
    <w:basedOn w:val="Normal"/>
    <w:next w:val="Normal"/>
    <w:uiPriority w:val="69"/>
    <w:unhideWhenUsed/>
    <w:qFormat/>
    <w:rsid w:val="006D2E0C"/>
    <w:pPr>
      <w:suppressAutoHyphens/>
      <w:spacing w:before="240" w:after="200"/>
    </w:pPr>
    <w:rPr>
      <w:rFonts w:ascii="Open Sans Light" w:hAnsi="Open Sans Light"/>
      <w:iCs/>
      <w:color w:val="535D5F"/>
      <w:sz w:val="18"/>
      <w:szCs w:val="18"/>
      <w:lang w:val="nl-BE"/>
    </w:rPr>
  </w:style>
  <w:style w:type="table" w:styleId="TableauGrille4-Accentuation1">
    <w:name w:val="Grid Table 4 Accent 1"/>
    <w:basedOn w:val="TableauNormal"/>
    <w:uiPriority w:val="49"/>
    <w:rsid w:val="006D2E0C"/>
    <w:pPr>
      <w:spacing w:after="0" w:line="240" w:lineRule="auto"/>
    </w:pPr>
    <w:rPr>
      <w:rFonts w:ascii="Times New Roman" w:hAnsi="Times New Roman" w:cs="Times New Roman"/>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nonrsolue">
    <w:name w:val="Unresolved Mention"/>
    <w:basedOn w:val="Policepardfaut"/>
    <w:uiPriority w:val="99"/>
    <w:semiHidden/>
    <w:unhideWhenUsed/>
    <w:rsid w:val="006D2E0C"/>
    <w:rPr>
      <w:color w:val="605E5C"/>
      <w:shd w:val="clear" w:color="auto" w:fill="E1DFDD"/>
    </w:rPr>
  </w:style>
  <w:style w:type="paragraph" w:styleId="Notedefin">
    <w:name w:val="endnote text"/>
    <w:basedOn w:val="Normal"/>
    <w:link w:val="NotedefinCar"/>
    <w:uiPriority w:val="99"/>
    <w:semiHidden/>
    <w:unhideWhenUsed/>
    <w:rsid w:val="006D2E0C"/>
    <w:rPr>
      <w:sz w:val="20"/>
      <w:szCs w:val="20"/>
    </w:rPr>
  </w:style>
  <w:style w:type="character" w:customStyle="1" w:styleId="NotedefinCar">
    <w:name w:val="Note de fin Car"/>
    <w:basedOn w:val="Policepardfaut"/>
    <w:link w:val="Notedefin"/>
    <w:uiPriority w:val="99"/>
    <w:semiHidden/>
    <w:rsid w:val="006D2E0C"/>
    <w:rPr>
      <w:rFonts w:ascii="Times New Roman" w:hAnsi="Times New Roman" w:cs="Times New Roman"/>
      <w:kern w:val="0"/>
      <w:sz w:val="20"/>
      <w:szCs w:val="20"/>
      <w14:ligatures w14:val="none"/>
    </w:rPr>
  </w:style>
  <w:style w:type="character" w:styleId="Appeldenotedefin">
    <w:name w:val="endnote reference"/>
    <w:basedOn w:val="Policepardfaut"/>
    <w:uiPriority w:val="99"/>
    <w:semiHidden/>
    <w:unhideWhenUsed/>
    <w:rsid w:val="006D2E0C"/>
    <w:rPr>
      <w:vertAlign w:val="superscript"/>
    </w:rPr>
  </w:style>
  <w:style w:type="character" w:styleId="Lienhypertextesuivivisit">
    <w:name w:val="FollowedHyperlink"/>
    <w:basedOn w:val="Policepardfaut"/>
    <w:uiPriority w:val="99"/>
    <w:semiHidden/>
    <w:unhideWhenUsed/>
    <w:rsid w:val="006D2E0C"/>
    <w:rPr>
      <w:color w:val="954F72" w:themeColor="followedHyperlink"/>
      <w:u w:val="single"/>
    </w:rPr>
  </w:style>
  <w:style w:type="table" w:customStyle="1" w:styleId="Grilledutableau1">
    <w:name w:val="Grille du tableau1"/>
    <w:basedOn w:val="TableauNormal"/>
    <w:next w:val="Grilledutableau"/>
    <w:uiPriority w:val="39"/>
    <w:rsid w:val="004C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41A7C"/>
    <w:rPr>
      <w:color w:val="666666"/>
    </w:rPr>
  </w:style>
  <w:style w:type="table" w:styleId="TableauGrille4-Accentuation5">
    <w:name w:val="Grid Table 4 Accent 5"/>
    <w:basedOn w:val="TableauNormal"/>
    <w:uiPriority w:val="49"/>
    <w:rsid w:val="00E773F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arquedecommentaire">
    <w:name w:val="annotation reference"/>
    <w:basedOn w:val="Policepardfaut"/>
    <w:uiPriority w:val="99"/>
    <w:semiHidden/>
    <w:unhideWhenUsed/>
    <w:rsid w:val="003B4845"/>
    <w:rPr>
      <w:sz w:val="16"/>
      <w:szCs w:val="16"/>
    </w:rPr>
  </w:style>
  <w:style w:type="paragraph" w:styleId="Commentaire">
    <w:name w:val="annotation text"/>
    <w:basedOn w:val="Normal"/>
    <w:link w:val="CommentaireCar"/>
    <w:uiPriority w:val="99"/>
    <w:unhideWhenUsed/>
    <w:rsid w:val="003B4845"/>
    <w:rPr>
      <w:sz w:val="20"/>
      <w:szCs w:val="20"/>
    </w:rPr>
  </w:style>
  <w:style w:type="character" w:customStyle="1" w:styleId="CommentaireCar">
    <w:name w:val="Commentaire Car"/>
    <w:basedOn w:val="Policepardfaut"/>
    <w:link w:val="Commentaire"/>
    <w:uiPriority w:val="99"/>
    <w:rsid w:val="003B4845"/>
    <w:rPr>
      <w:rFonts w:ascii="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B4845"/>
    <w:rPr>
      <w:b/>
      <w:bCs/>
    </w:rPr>
  </w:style>
  <w:style w:type="character" w:customStyle="1" w:styleId="ObjetducommentaireCar">
    <w:name w:val="Objet du commentaire Car"/>
    <w:basedOn w:val="CommentaireCar"/>
    <w:link w:val="Objetducommentaire"/>
    <w:uiPriority w:val="99"/>
    <w:semiHidden/>
    <w:rsid w:val="003B4845"/>
    <w:rPr>
      <w:rFonts w:ascii="Times New Roman" w:hAnsi="Times New Roman" w:cs="Times New Roman"/>
      <w:b/>
      <w:bCs/>
      <w:kern w:val="0"/>
      <w:sz w:val="20"/>
      <w:szCs w:val="20"/>
      <w14:ligatures w14:val="none"/>
    </w:rPr>
  </w:style>
  <w:style w:type="paragraph" w:styleId="Rvision">
    <w:name w:val="Revision"/>
    <w:hidden/>
    <w:uiPriority w:val="99"/>
    <w:semiHidden/>
    <w:rsid w:val="003B4845"/>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cidf@polemecatech.be"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polemecatech.be/fr/agenda/nouvelle-edition-du-programme-deco-conception-cir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66ac6f-9c2f-4687-bd32-9e5d5c102be8">
      <Terms xmlns="http://schemas.microsoft.com/office/infopath/2007/PartnerControls"/>
    </lcf76f155ced4ddcb4097134ff3c332f>
    <TaxCatchAll xmlns="d5fefe9e-36c5-4451-b08d-c89bc9ea412e" xsi:nil="true"/>
    <SharedWithUsers xmlns="d5fefe9e-36c5-4451-b08d-c89bc9ea412e">
      <UserInfo>
        <DisplayName/>
        <AccountId xsi:nil="true"/>
        <AccountType/>
      </UserInfo>
    </SharedWithUsers>
    <MediaLengthInSeconds xmlns="b766ac6f-9c2f-4687-bd32-9e5d5c102b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7DD4BDB6915446891C69F1C1BE37CF" ma:contentTypeVersion="18" ma:contentTypeDescription="Crée un document." ma:contentTypeScope="" ma:versionID="46222a6c2704a99241d19ce8c6a0720e">
  <xsd:schema xmlns:xsd="http://www.w3.org/2001/XMLSchema" xmlns:xs="http://www.w3.org/2001/XMLSchema" xmlns:p="http://schemas.microsoft.com/office/2006/metadata/properties" xmlns:ns2="b766ac6f-9c2f-4687-bd32-9e5d5c102be8" xmlns:ns3="d5fefe9e-36c5-4451-b08d-c89bc9ea412e" targetNamespace="http://schemas.microsoft.com/office/2006/metadata/properties" ma:root="true" ma:fieldsID="ea21dca8f972206f97516007028b180b" ns2:_="" ns3:_="">
    <xsd:import namespace="b766ac6f-9c2f-4687-bd32-9e5d5c102be8"/>
    <xsd:import namespace="d5fefe9e-36c5-4451-b08d-c89bc9ea41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ac6f-9c2f-4687-bd32-9e5d5c102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efe9e-36c5-4451-b08d-c89bc9ea412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5fbcdd9-5479-4ea1-b9a2-d32e4547c8d9}" ma:internalName="TaxCatchAll" ma:showField="CatchAllData" ma:web="d5fefe9e-36c5-4451-b08d-c89bc9ea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BA177-3690-4524-A7D5-1D48C6A9A581}">
  <ds:schemaRefs>
    <ds:schemaRef ds:uri="http://schemas.microsoft.com/office/2006/metadata/properties"/>
    <ds:schemaRef ds:uri="http://schemas.microsoft.com/office/infopath/2007/PartnerControls"/>
    <ds:schemaRef ds:uri="b766ac6f-9c2f-4687-bd32-9e5d5c102be8"/>
    <ds:schemaRef ds:uri="d5fefe9e-36c5-4451-b08d-c89bc9ea412e"/>
  </ds:schemaRefs>
</ds:datastoreItem>
</file>

<file path=customXml/itemProps2.xml><?xml version="1.0" encoding="utf-8"?>
<ds:datastoreItem xmlns:ds="http://schemas.openxmlformats.org/officeDocument/2006/customXml" ds:itemID="{D3366675-FF72-48CD-BB42-1FA2A870766B}">
  <ds:schemaRefs>
    <ds:schemaRef ds:uri="http://schemas.openxmlformats.org/officeDocument/2006/bibliography"/>
  </ds:schemaRefs>
</ds:datastoreItem>
</file>

<file path=customXml/itemProps3.xml><?xml version="1.0" encoding="utf-8"?>
<ds:datastoreItem xmlns:ds="http://schemas.openxmlformats.org/officeDocument/2006/customXml" ds:itemID="{DD2AA5DA-BF86-4C8D-92BE-050FD494E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6ac6f-9c2f-4687-bd32-9e5d5c102be8"/>
    <ds:schemaRef ds:uri="d5fefe9e-36c5-4451-b08d-c89bc9ea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0D843-2AAC-4E12-8EB6-C265B0C94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2247</Words>
  <Characters>12360</Characters>
  <Application>Microsoft Office Word</Application>
  <DocSecurity>0</DocSecurity>
  <Lines>103</Lines>
  <Paragraphs>29</Paragraphs>
  <ScaleCrop>false</ScaleCrop>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Zacheo</dc:creator>
  <cp:keywords/>
  <dc:description/>
  <cp:lastModifiedBy>Laetitia Zacheo</cp:lastModifiedBy>
  <cp:revision>3</cp:revision>
  <cp:lastPrinted>2025-06-11T09:51:00Z</cp:lastPrinted>
  <dcterms:created xsi:type="dcterms:W3CDTF">2025-06-11T09:54:00Z</dcterms:created>
  <dcterms:modified xsi:type="dcterms:W3CDTF">2025-06-11T09:55:00Z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0x010100577DD4BDB6915446891C69F1C1BE37CF</vt:lpwstr>
  </property>
  <property fmtid="{D5CDD505-2E9C-101B-9397-08002B2CF9AE}" pid="3" name="MSIP_Label_97a477d1-147d-4e34-b5e3-7b26d2f44870_Enabled">
    <vt:lpwstr>true</vt:lpwstr>
  </property>
  <property fmtid="{D5CDD505-2E9C-101B-9397-08002B2CF9AE}" pid="4" name="MSIP_Label_97a477d1-147d-4e34-b5e3-7b26d2f44870_SetDate">
    <vt:lpwstr>2024-03-07T11:23:04Z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b85a3741-dbf9-41ba-8833-19cfb0790373</vt:lpwstr>
  </property>
  <property fmtid="{D5CDD505-2E9C-101B-9397-08002B2CF9AE}" pid="9" name="MSIP_Label_97a477d1-147d-4e34-b5e3-7b26d2f44870_ContentBits">
    <vt:lpwstr>0</vt:lpwstr>
  </property>
  <property fmtid="{D5CDD505-2E9C-101B-9397-08002B2CF9AE}" pid="10" name="Order">
    <vt:r8>307900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